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80BA8F" w14:textId="5E48CAEB" w:rsidR="00784ECE" w:rsidRPr="00982CC0" w:rsidRDefault="00784ECE" w:rsidP="00506F84">
      <w:pPr>
        <w:pStyle w:val="Nzov"/>
        <w:pBdr>
          <w:bottom w:val="single" w:sz="8" w:space="1" w:color="5F497A"/>
        </w:pBdr>
        <w:rPr>
          <w:rFonts w:ascii="Arial Narrow" w:hAnsi="Arial Narrow" w:cstheme="minorHAnsi"/>
          <w:color w:val="auto"/>
          <w:sz w:val="28"/>
          <w:szCs w:val="28"/>
        </w:rPr>
      </w:pPr>
      <w:r w:rsidRPr="00982CC0">
        <w:rPr>
          <w:rFonts w:ascii="Arial Narrow" w:hAnsi="Arial Narrow" w:cstheme="minorHAnsi"/>
          <w:color w:val="auto"/>
          <w:sz w:val="28"/>
          <w:szCs w:val="28"/>
        </w:rPr>
        <w:t xml:space="preserve">Vyzvanie č. </w:t>
      </w:r>
      <w:r w:rsidR="00982CC0" w:rsidRPr="00982CC0">
        <w:rPr>
          <w:rFonts w:ascii="Arial Narrow" w:hAnsi="Arial Narrow" w:cstheme="minorHAnsi"/>
          <w:color w:val="auto"/>
          <w:sz w:val="28"/>
          <w:szCs w:val="28"/>
        </w:rPr>
        <w:t>OPII-150-15.1-MH</w:t>
      </w:r>
    </w:p>
    <w:p w14:paraId="4881E0E8" w14:textId="41E803AC" w:rsidR="00AE4CE6" w:rsidRPr="00982CC0" w:rsidRDefault="00AE4CE6" w:rsidP="00F1589B">
      <w:pPr>
        <w:jc w:val="center"/>
        <w:rPr>
          <w:rFonts w:ascii="Arial Narrow" w:hAnsi="Arial Narrow"/>
          <w:b/>
          <w:lang w:eastAsia="sk-SK"/>
        </w:rPr>
      </w:pPr>
      <w:r w:rsidRPr="00982CC0">
        <w:rPr>
          <w:rFonts w:ascii="Arial Narrow" w:hAnsi="Arial Narrow"/>
          <w:b/>
          <w:lang w:eastAsia="sk-SK"/>
        </w:rPr>
        <w:t xml:space="preserve">na </w:t>
      </w:r>
      <w:r w:rsidR="00935EF1" w:rsidRPr="00982CC0">
        <w:rPr>
          <w:rFonts w:ascii="Arial Narrow" w:hAnsi="Arial Narrow"/>
          <w:b/>
          <w:lang w:eastAsia="sk-SK"/>
        </w:rPr>
        <w:t xml:space="preserve">predloženie žiadosti o NFP pre národný projekt </w:t>
      </w:r>
      <w:r w:rsidR="0038730A" w:rsidRPr="00982CC0">
        <w:rPr>
          <w:rFonts w:ascii="Arial Narrow" w:hAnsi="Arial Narrow"/>
          <w:b/>
          <w:lang w:eastAsia="sk-SK"/>
        </w:rPr>
        <w:t xml:space="preserve">prioritnej osi č. </w:t>
      </w:r>
      <w:r w:rsidR="00982CC0" w:rsidRPr="00982CC0">
        <w:rPr>
          <w:rFonts w:ascii="Arial Narrow" w:hAnsi="Arial Narrow"/>
          <w:b/>
          <w:lang w:eastAsia="sk-SK"/>
        </w:rPr>
        <w:t>15</w:t>
      </w:r>
      <w:r w:rsidR="0038730A" w:rsidRPr="00982CC0">
        <w:rPr>
          <w:rFonts w:ascii="Arial Narrow" w:hAnsi="Arial Narrow"/>
          <w:b/>
          <w:lang w:eastAsia="sk-SK"/>
        </w:rPr>
        <w:t xml:space="preserve"> OPII</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rsidRPr="00982CC0" w14:paraId="7D69FA16" w14:textId="77777777" w:rsidTr="000A7225">
        <w:tc>
          <w:tcPr>
            <w:tcW w:w="9322" w:type="dxa"/>
            <w:shd w:val="clear" w:color="auto" w:fill="002060"/>
            <w:vAlign w:val="center"/>
          </w:tcPr>
          <w:p w14:paraId="399DFFC5" w14:textId="77777777" w:rsidR="000A7225" w:rsidRPr="00982CC0" w:rsidRDefault="000A7225" w:rsidP="00455A94">
            <w:pPr>
              <w:pStyle w:val="Odsekzoznamu"/>
              <w:numPr>
                <w:ilvl w:val="0"/>
                <w:numId w:val="8"/>
              </w:numPr>
              <w:spacing w:before="120" w:after="120"/>
              <w:ind w:left="714" w:hanging="357"/>
              <w:contextualSpacing w:val="0"/>
              <w:rPr>
                <w:rFonts w:ascii="Arial Narrow" w:hAnsi="Arial Narrow" w:cstheme="minorHAnsi"/>
              </w:rPr>
            </w:pPr>
            <w:r w:rsidRPr="00982CC0">
              <w:rPr>
                <w:rFonts w:ascii="Arial Narrow" w:hAnsi="Arial Narrow" w:cstheme="minorHAnsi"/>
                <w:b/>
              </w:rPr>
              <w:t>Formálne náležitosti</w:t>
            </w:r>
          </w:p>
        </w:tc>
      </w:tr>
    </w:tbl>
    <w:p w14:paraId="65AC0FCE" w14:textId="77777777" w:rsidR="00784ECE" w:rsidRPr="00982CC0" w:rsidRDefault="00784ECE" w:rsidP="00CD5090">
      <w:pPr>
        <w:spacing w:before="240"/>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82CC0" w14:paraId="7A612588" w14:textId="77777777" w:rsidTr="00F1589B">
        <w:trPr>
          <w:trHeight w:val="284"/>
        </w:trPr>
        <w:tc>
          <w:tcPr>
            <w:tcW w:w="2376" w:type="dxa"/>
            <w:shd w:val="clear" w:color="auto" w:fill="D9D9D9" w:themeFill="background1" w:themeFillShade="D9"/>
            <w:vAlign w:val="center"/>
          </w:tcPr>
          <w:p w14:paraId="14E74EBF" w14:textId="77777777" w:rsidR="008645D0" w:rsidRPr="00982CC0" w:rsidRDefault="00D33A6C" w:rsidP="00F1589B">
            <w:pPr>
              <w:spacing w:before="120" w:after="120"/>
              <w:rPr>
                <w:rFonts w:ascii="Arial Narrow" w:hAnsi="Arial Narrow" w:cstheme="minorHAnsi"/>
                <w:b/>
              </w:rPr>
            </w:pPr>
            <w:r w:rsidRPr="00982CC0">
              <w:rPr>
                <w:rFonts w:ascii="Arial Narrow" w:hAnsi="Arial Narrow" w:cstheme="minorHAnsi"/>
                <w:b/>
              </w:rPr>
              <w:t>Operačný program</w:t>
            </w:r>
          </w:p>
        </w:tc>
        <w:tc>
          <w:tcPr>
            <w:tcW w:w="6912" w:type="dxa"/>
            <w:vAlign w:val="center"/>
          </w:tcPr>
          <w:p w14:paraId="08C4A100" w14:textId="77777777" w:rsidR="008645D0" w:rsidRPr="00982CC0" w:rsidRDefault="00D33A6C" w:rsidP="00F1589B">
            <w:pPr>
              <w:spacing w:before="120" w:after="120"/>
              <w:rPr>
                <w:rFonts w:ascii="Arial Narrow" w:hAnsi="Arial Narrow"/>
                <w:bCs/>
              </w:rPr>
            </w:pPr>
            <w:r w:rsidRPr="00982CC0">
              <w:rPr>
                <w:rFonts w:ascii="Arial Narrow" w:hAnsi="Arial Narrow" w:cstheme="minorHAnsi"/>
              </w:rPr>
              <w:t xml:space="preserve">Integrovaná infraštruktúra (ďalej </w:t>
            </w:r>
            <w:r w:rsidR="00171DF4" w:rsidRPr="00982CC0">
              <w:rPr>
                <w:rFonts w:ascii="Arial Narrow" w:hAnsi="Arial Narrow" w:cstheme="minorHAnsi"/>
              </w:rPr>
              <w:t>aj</w:t>
            </w:r>
            <w:r w:rsidRPr="00982CC0">
              <w:rPr>
                <w:rFonts w:ascii="Arial Narrow" w:hAnsi="Arial Narrow" w:cstheme="minorHAnsi"/>
              </w:rPr>
              <w:t xml:space="preserve"> „OPII“)</w:t>
            </w:r>
          </w:p>
        </w:tc>
      </w:tr>
      <w:tr w:rsidR="00D9505D" w:rsidRPr="00982CC0" w14:paraId="72FAC074" w14:textId="77777777" w:rsidTr="00F1589B">
        <w:trPr>
          <w:trHeight w:val="284"/>
        </w:trPr>
        <w:tc>
          <w:tcPr>
            <w:tcW w:w="2376" w:type="dxa"/>
            <w:shd w:val="clear" w:color="auto" w:fill="D9D9D9" w:themeFill="background1" w:themeFillShade="D9"/>
            <w:vAlign w:val="center"/>
          </w:tcPr>
          <w:p w14:paraId="7BE9DCDF" w14:textId="77777777" w:rsidR="00D9505D" w:rsidRPr="00982CC0" w:rsidRDefault="00D9505D" w:rsidP="008645D0">
            <w:pPr>
              <w:spacing w:before="120" w:after="120"/>
              <w:rPr>
                <w:rFonts w:ascii="Arial Narrow" w:hAnsi="Arial Narrow" w:cstheme="minorHAnsi"/>
                <w:b/>
              </w:rPr>
            </w:pPr>
            <w:r w:rsidRPr="00982CC0">
              <w:rPr>
                <w:rFonts w:ascii="Arial Narrow" w:hAnsi="Arial Narrow" w:cstheme="minorHAnsi"/>
                <w:b/>
              </w:rPr>
              <w:t>Prioritná os</w:t>
            </w:r>
          </w:p>
        </w:tc>
        <w:tc>
          <w:tcPr>
            <w:tcW w:w="6912" w:type="dxa"/>
            <w:vAlign w:val="center"/>
          </w:tcPr>
          <w:p w14:paraId="55CB4AA0" w14:textId="4CAA5DB6" w:rsidR="00D9505D" w:rsidRPr="00982CC0" w:rsidRDefault="00982CC0" w:rsidP="00822CBB">
            <w:pPr>
              <w:spacing w:before="120" w:after="120"/>
              <w:rPr>
                <w:rFonts w:ascii="Arial Narrow" w:hAnsi="Arial Narrow"/>
                <w:bCs/>
              </w:rPr>
            </w:pPr>
            <w:r w:rsidRPr="00982CC0">
              <w:rPr>
                <w:rFonts w:ascii="Arial Narrow" w:hAnsi="Arial Narrow"/>
                <w:bCs/>
              </w:rPr>
              <w:t>15:</w:t>
            </w:r>
            <w:r w:rsidR="00D9505D" w:rsidRPr="00982CC0">
              <w:rPr>
                <w:rFonts w:ascii="Arial Narrow" w:hAnsi="Arial Narrow"/>
                <w:bCs/>
              </w:rPr>
              <w:t xml:space="preserve"> </w:t>
            </w:r>
            <w:r w:rsidRPr="00982CC0">
              <w:rPr>
                <w:rFonts w:ascii="Arial Narrow" w:hAnsi="Arial Narrow"/>
                <w:bCs/>
              </w:rPr>
              <w:t>Podpora pre zmiernenie dôsledkov energetickej krízy (SAFE)</w:t>
            </w:r>
          </w:p>
        </w:tc>
      </w:tr>
      <w:tr w:rsidR="00870DE0" w:rsidRPr="00982CC0" w14:paraId="4F925D8D" w14:textId="77777777" w:rsidTr="00F1589B">
        <w:trPr>
          <w:trHeight w:val="284"/>
        </w:trPr>
        <w:tc>
          <w:tcPr>
            <w:tcW w:w="2376" w:type="dxa"/>
            <w:shd w:val="clear" w:color="auto" w:fill="D9D9D9" w:themeFill="background1" w:themeFillShade="D9"/>
            <w:vAlign w:val="center"/>
          </w:tcPr>
          <w:p w14:paraId="18B6044D" w14:textId="77777777" w:rsidR="00870DE0" w:rsidRPr="00982CC0" w:rsidRDefault="00870DE0" w:rsidP="00870DE0">
            <w:pPr>
              <w:spacing w:before="120" w:after="120"/>
              <w:rPr>
                <w:rFonts w:ascii="Arial Narrow" w:hAnsi="Arial Narrow" w:cstheme="minorHAnsi"/>
                <w:b/>
              </w:rPr>
            </w:pPr>
            <w:r w:rsidRPr="00982CC0">
              <w:rPr>
                <w:rFonts w:ascii="Arial Narrow" w:hAnsi="Arial Narrow" w:cstheme="minorHAnsi"/>
                <w:b/>
              </w:rPr>
              <w:t>Investičná priorita</w:t>
            </w:r>
          </w:p>
        </w:tc>
        <w:tc>
          <w:tcPr>
            <w:tcW w:w="6912" w:type="dxa"/>
            <w:vAlign w:val="center"/>
          </w:tcPr>
          <w:p w14:paraId="19CFAFA7" w14:textId="1CE10AE0" w:rsidR="00870DE0" w:rsidRPr="00982CC0" w:rsidRDefault="00982CC0" w:rsidP="00870DE0">
            <w:pPr>
              <w:spacing w:before="120" w:after="120"/>
              <w:rPr>
                <w:rFonts w:ascii="Arial Narrow" w:hAnsi="Arial Narrow"/>
                <w:lang w:eastAsia="de-DE"/>
              </w:rPr>
            </w:pPr>
            <w:r w:rsidRPr="00982CC0">
              <w:rPr>
                <w:rFonts w:ascii="Arial Narrow" w:hAnsi="Arial Narrow"/>
                <w:bCs/>
              </w:rPr>
              <w:t>9iv): Zlepšenie prístupu k cenovo prístupným, trvalo udržateľným a kvalitným službám vrátane zdravotnej starostlivosti a sociálnych služieb všeobecného záujmu</w:t>
            </w:r>
          </w:p>
        </w:tc>
      </w:tr>
      <w:tr w:rsidR="00870DE0" w:rsidRPr="00982CC0" w14:paraId="541541BA" w14:textId="77777777" w:rsidTr="00F1589B">
        <w:trPr>
          <w:trHeight w:val="284"/>
        </w:trPr>
        <w:tc>
          <w:tcPr>
            <w:tcW w:w="2376" w:type="dxa"/>
            <w:shd w:val="clear" w:color="auto" w:fill="D9D9D9" w:themeFill="background1" w:themeFillShade="D9"/>
            <w:vAlign w:val="center"/>
          </w:tcPr>
          <w:p w14:paraId="3D1BD9CB" w14:textId="77777777" w:rsidR="00870DE0" w:rsidRPr="00982CC0" w:rsidRDefault="00870DE0" w:rsidP="00870DE0">
            <w:pPr>
              <w:spacing w:before="120" w:after="120"/>
              <w:rPr>
                <w:rFonts w:ascii="Arial Narrow" w:hAnsi="Arial Narrow" w:cstheme="minorHAnsi"/>
                <w:b/>
              </w:rPr>
            </w:pPr>
            <w:r w:rsidRPr="00982CC0">
              <w:rPr>
                <w:rFonts w:ascii="Arial Narrow" w:hAnsi="Arial Narrow" w:cstheme="minorHAnsi"/>
                <w:b/>
              </w:rPr>
              <w:t>Špecifický cieľ</w:t>
            </w:r>
          </w:p>
        </w:tc>
        <w:tc>
          <w:tcPr>
            <w:tcW w:w="6912" w:type="dxa"/>
            <w:vAlign w:val="center"/>
          </w:tcPr>
          <w:p w14:paraId="707F05FA" w14:textId="05CE7B51" w:rsidR="00870DE0" w:rsidRPr="00982CC0" w:rsidRDefault="00982CC0" w:rsidP="00870DE0">
            <w:pPr>
              <w:spacing w:before="120" w:after="120"/>
              <w:rPr>
                <w:rFonts w:ascii="Arial Narrow" w:hAnsi="Arial Narrow"/>
              </w:rPr>
            </w:pPr>
            <w:r w:rsidRPr="00982CC0">
              <w:rPr>
                <w:rFonts w:ascii="Arial Narrow" w:hAnsi="Arial Narrow"/>
              </w:rPr>
              <w:t xml:space="preserve">15.1: Zníženie negatívnych dôsledkov energetickej krízy na ohrozené skupiny  </w:t>
            </w:r>
          </w:p>
        </w:tc>
      </w:tr>
      <w:tr w:rsidR="00D33A6C" w:rsidRPr="00982CC0" w14:paraId="190A6C94" w14:textId="77777777" w:rsidTr="00F1589B">
        <w:trPr>
          <w:trHeight w:val="284"/>
        </w:trPr>
        <w:tc>
          <w:tcPr>
            <w:tcW w:w="2376" w:type="dxa"/>
            <w:shd w:val="clear" w:color="auto" w:fill="D9D9D9" w:themeFill="background1" w:themeFillShade="D9"/>
            <w:vAlign w:val="center"/>
          </w:tcPr>
          <w:p w14:paraId="4E876ACA" w14:textId="77777777" w:rsidR="00D33A6C" w:rsidRPr="00982CC0" w:rsidRDefault="00D33A6C" w:rsidP="00F1589B">
            <w:pPr>
              <w:spacing w:before="120" w:after="120"/>
              <w:rPr>
                <w:rFonts w:ascii="Arial Narrow" w:hAnsi="Arial Narrow" w:cstheme="minorHAnsi"/>
              </w:rPr>
            </w:pPr>
            <w:r w:rsidRPr="00982CC0">
              <w:rPr>
                <w:rFonts w:ascii="Arial Narrow" w:hAnsi="Arial Narrow" w:cstheme="minorHAnsi"/>
                <w:b/>
              </w:rPr>
              <w:t>Schéma štátnej pomoci/Schéma pomoci de minimis</w:t>
            </w:r>
          </w:p>
        </w:tc>
        <w:tc>
          <w:tcPr>
            <w:tcW w:w="6912" w:type="dxa"/>
            <w:vAlign w:val="center"/>
          </w:tcPr>
          <w:p w14:paraId="3C18A8A4" w14:textId="77777777" w:rsidR="00D33A6C" w:rsidRPr="00982CC0" w:rsidRDefault="00472A05" w:rsidP="00F1589B">
            <w:pPr>
              <w:spacing w:before="120" w:after="120"/>
              <w:rPr>
                <w:rFonts w:ascii="Arial Narrow" w:hAnsi="Arial Narrow" w:cstheme="minorHAnsi"/>
              </w:rPr>
            </w:pPr>
            <w:r w:rsidRPr="00982CC0">
              <w:rPr>
                <w:rFonts w:ascii="Arial Narrow" w:hAnsi="Arial Narrow" w:cstheme="minorHAnsi"/>
              </w:rPr>
              <w:t>neuplatňuje sa</w:t>
            </w:r>
          </w:p>
        </w:tc>
      </w:tr>
      <w:tr w:rsidR="00D9505D" w:rsidRPr="00982CC0" w14:paraId="452126C3" w14:textId="77777777" w:rsidTr="00F1589B">
        <w:trPr>
          <w:trHeight w:val="284"/>
        </w:trPr>
        <w:tc>
          <w:tcPr>
            <w:tcW w:w="2376" w:type="dxa"/>
            <w:shd w:val="clear" w:color="auto" w:fill="D9D9D9" w:themeFill="background1" w:themeFillShade="D9"/>
            <w:vAlign w:val="center"/>
          </w:tcPr>
          <w:p w14:paraId="3FF42ACE" w14:textId="77777777" w:rsidR="00D9505D" w:rsidRPr="00982CC0" w:rsidRDefault="00D9505D" w:rsidP="00F1589B">
            <w:pPr>
              <w:spacing w:before="120" w:after="120"/>
              <w:rPr>
                <w:rFonts w:ascii="Arial Narrow" w:hAnsi="Arial Narrow" w:cstheme="minorHAnsi"/>
              </w:rPr>
            </w:pPr>
            <w:r w:rsidRPr="00982CC0">
              <w:rPr>
                <w:rFonts w:ascii="Arial Narrow" w:hAnsi="Arial Narrow" w:cstheme="minorHAnsi"/>
                <w:b/>
              </w:rPr>
              <w:t>Fond</w:t>
            </w:r>
          </w:p>
        </w:tc>
        <w:tc>
          <w:tcPr>
            <w:tcW w:w="6912" w:type="dxa"/>
            <w:vAlign w:val="center"/>
          </w:tcPr>
          <w:p w14:paraId="151AEDCA" w14:textId="5F411139" w:rsidR="00D9505D" w:rsidRPr="00982CC0" w:rsidRDefault="00D9505D" w:rsidP="00D92E3D">
            <w:pPr>
              <w:spacing w:before="120" w:after="120"/>
              <w:rPr>
                <w:rFonts w:ascii="Arial Narrow" w:hAnsi="Arial Narrow" w:cstheme="minorHAnsi"/>
              </w:rPr>
            </w:pPr>
            <w:r w:rsidRPr="00982CC0">
              <w:rPr>
                <w:rFonts w:ascii="Arial Narrow" w:hAnsi="Arial Narrow"/>
              </w:rPr>
              <w:t>Európsky fond regionálneho rozvoja</w:t>
            </w:r>
            <w:r w:rsidRPr="00982CC0">
              <w:rPr>
                <w:rFonts w:ascii="Arial Narrow" w:hAnsi="Arial Narrow" w:cstheme="minorHAnsi"/>
              </w:rPr>
              <w:t xml:space="preserve"> (ďalej aj „ERDF“)</w:t>
            </w:r>
          </w:p>
        </w:tc>
      </w:tr>
      <w:tr w:rsidR="00D9505D" w:rsidRPr="00982CC0" w14:paraId="2645DD79" w14:textId="77777777" w:rsidTr="00F1589B">
        <w:trPr>
          <w:trHeight w:val="284"/>
        </w:trPr>
        <w:tc>
          <w:tcPr>
            <w:tcW w:w="2376" w:type="dxa"/>
            <w:shd w:val="clear" w:color="auto" w:fill="D9D9D9" w:themeFill="background1" w:themeFillShade="D9"/>
            <w:vAlign w:val="center"/>
          </w:tcPr>
          <w:p w14:paraId="23D8F284" w14:textId="77777777" w:rsidR="00D9505D" w:rsidRPr="00982CC0" w:rsidRDefault="00D9505D" w:rsidP="00F1589B">
            <w:pPr>
              <w:spacing w:before="120" w:after="120"/>
              <w:rPr>
                <w:rFonts w:ascii="Arial Narrow" w:hAnsi="Arial Narrow" w:cstheme="minorHAnsi"/>
                <w:b/>
              </w:rPr>
            </w:pPr>
            <w:r w:rsidRPr="00982CC0">
              <w:rPr>
                <w:rFonts w:ascii="Arial Narrow" w:hAnsi="Arial Narrow" w:cstheme="minorHAnsi"/>
                <w:b/>
              </w:rPr>
              <w:t>Žiadateľ</w:t>
            </w:r>
          </w:p>
        </w:tc>
        <w:tc>
          <w:tcPr>
            <w:tcW w:w="6912" w:type="dxa"/>
            <w:vAlign w:val="center"/>
          </w:tcPr>
          <w:p w14:paraId="54DC661A" w14:textId="2FD1A676" w:rsidR="00D9505D" w:rsidRPr="00982CC0" w:rsidRDefault="00982CC0" w:rsidP="00F1589B">
            <w:pPr>
              <w:spacing w:before="120" w:after="120"/>
              <w:rPr>
                <w:rFonts w:ascii="Arial Narrow" w:hAnsi="Arial Narrow" w:cstheme="minorHAnsi"/>
              </w:rPr>
            </w:pPr>
            <w:r w:rsidRPr="00982CC0">
              <w:rPr>
                <w:rFonts w:ascii="Arial Narrow" w:hAnsi="Arial Narrow" w:cstheme="minorHAnsi"/>
              </w:rPr>
              <w:t>Ministerstvo hospodárstva Slovenskej republiky</w:t>
            </w:r>
          </w:p>
        </w:tc>
      </w:tr>
      <w:tr w:rsidR="00D9505D" w:rsidRPr="00982CC0" w14:paraId="0579F1D4" w14:textId="77777777" w:rsidTr="00F1589B">
        <w:trPr>
          <w:trHeight w:val="284"/>
        </w:trPr>
        <w:tc>
          <w:tcPr>
            <w:tcW w:w="2376" w:type="dxa"/>
            <w:shd w:val="clear" w:color="auto" w:fill="D9D9D9" w:themeFill="background1" w:themeFillShade="D9"/>
            <w:vAlign w:val="center"/>
          </w:tcPr>
          <w:p w14:paraId="614E1F41" w14:textId="77777777" w:rsidR="00D9505D" w:rsidRPr="00982CC0" w:rsidRDefault="00D9505D" w:rsidP="00C36E4C">
            <w:pPr>
              <w:spacing w:before="120" w:after="120"/>
              <w:rPr>
                <w:rFonts w:ascii="Arial Narrow" w:hAnsi="Arial Narrow" w:cstheme="minorHAnsi"/>
                <w:b/>
              </w:rPr>
            </w:pPr>
            <w:r w:rsidRPr="00982CC0">
              <w:rPr>
                <w:rFonts w:ascii="Arial Narrow" w:hAnsi="Arial Narrow" w:cstheme="minorHAnsi"/>
                <w:b/>
              </w:rPr>
              <w:t>Projekt</w:t>
            </w:r>
          </w:p>
        </w:tc>
        <w:tc>
          <w:tcPr>
            <w:tcW w:w="6912" w:type="dxa"/>
            <w:vAlign w:val="center"/>
          </w:tcPr>
          <w:p w14:paraId="0D11F894" w14:textId="6AE77305" w:rsidR="00D9505D" w:rsidRPr="00982CC0" w:rsidRDefault="00982CC0" w:rsidP="00691B4B">
            <w:pPr>
              <w:spacing w:before="120" w:after="120"/>
              <w:rPr>
                <w:rFonts w:ascii="Arial Narrow" w:hAnsi="Arial Narrow" w:cstheme="minorHAnsi"/>
                <w:b/>
              </w:rPr>
            </w:pPr>
            <w:r w:rsidRPr="00982CC0">
              <w:rPr>
                <w:rFonts w:ascii="Arial Narrow" w:hAnsi="Arial Narrow" w:cstheme="minorHAnsi"/>
                <w:b/>
              </w:rPr>
              <w:t>Podpora zraniteľných domácností prostredníctvom kompenzácie ich nákladov na energie</w:t>
            </w:r>
          </w:p>
        </w:tc>
      </w:tr>
    </w:tbl>
    <w:p w14:paraId="323EFE00" w14:textId="77777777" w:rsidR="00784ECE" w:rsidRPr="00982CC0" w:rsidRDefault="00784ECE" w:rsidP="00CD5090">
      <w:pPr>
        <w:spacing w:before="240"/>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82CC0" w14:paraId="4BDE85BD" w14:textId="77777777" w:rsidTr="0001092D">
        <w:tc>
          <w:tcPr>
            <w:tcW w:w="9288" w:type="dxa"/>
            <w:gridSpan w:val="2"/>
            <w:shd w:val="clear" w:color="auto" w:fill="D9D9D9" w:themeFill="background1" w:themeFillShade="D9"/>
          </w:tcPr>
          <w:p w14:paraId="35A31161" w14:textId="77777777" w:rsidR="00171DF4" w:rsidRPr="00982CC0" w:rsidRDefault="00171DF4" w:rsidP="00F1589B">
            <w:pPr>
              <w:numPr>
                <w:ilvl w:val="1"/>
                <w:numId w:val="1"/>
              </w:numPr>
              <w:spacing w:before="120" w:after="120"/>
              <w:ind w:left="425" w:hanging="431"/>
              <w:rPr>
                <w:rFonts w:ascii="Arial Narrow" w:hAnsi="Arial Narrow" w:cstheme="minorHAnsi"/>
              </w:rPr>
            </w:pPr>
            <w:r w:rsidRPr="00982CC0">
              <w:rPr>
                <w:rFonts w:ascii="Arial Narrow" w:hAnsi="Arial Narrow" w:cstheme="minorHAnsi"/>
                <w:b/>
              </w:rPr>
              <w:t xml:space="preserve">Poskytovateľ </w:t>
            </w:r>
          </w:p>
        </w:tc>
      </w:tr>
      <w:tr w:rsidR="00C43CCD" w:rsidRPr="00982CC0" w14:paraId="76CBE21A" w14:textId="77777777" w:rsidTr="00F1589B">
        <w:tc>
          <w:tcPr>
            <w:tcW w:w="2376" w:type="dxa"/>
            <w:shd w:val="clear" w:color="auto" w:fill="D9D9D9" w:themeFill="background1" w:themeFillShade="D9"/>
          </w:tcPr>
          <w:p w14:paraId="32BD72C9" w14:textId="77777777" w:rsidR="00C43CCD" w:rsidRPr="00982CC0" w:rsidRDefault="00C43CCD" w:rsidP="00F1589B">
            <w:pPr>
              <w:spacing w:before="120" w:after="120"/>
              <w:jc w:val="both"/>
              <w:rPr>
                <w:rFonts w:ascii="Arial Narrow" w:hAnsi="Arial Narrow" w:cstheme="minorHAnsi"/>
                <w:b/>
              </w:rPr>
            </w:pPr>
            <w:r w:rsidRPr="00982CC0">
              <w:rPr>
                <w:rFonts w:ascii="Arial Narrow" w:hAnsi="Arial Narrow" w:cstheme="minorHAnsi"/>
                <w:b/>
              </w:rPr>
              <w:t>Názov</w:t>
            </w:r>
          </w:p>
        </w:tc>
        <w:tc>
          <w:tcPr>
            <w:tcW w:w="6912" w:type="dxa"/>
          </w:tcPr>
          <w:p w14:paraId="28E95BAB" w14:textId="60A08551" w:rsidR="00171DF4" w:rsidRPr="00982CC0" w:rsidRDefault="00C43CCD" w:rsidP="00F1589B">
            <w:pPr>
              <w:jc w:val="both"/>
              <w:rPr>
                <w:rFonts w:ascii="Arial Narrow" w:hAnsi="Arial Narrow" w:cstheme="minorHAnsi"/>
              </w:rPr>
            </w:pPr>
            <w:r w:rsidRPr="00982CC0">
              <w:rPr>
                <w:rFonts w:ascii="Arial Narrow" w:hAnsi="Arial Narrow" w:cstheme="minorHAnsi"/>
              </w:rPr>
              <w:t>Ministerstvo dopravy</w:t>
            </w:r>
            <w:r w:rsidR="0005497E" w:rsidRPr="00982CC0">
              <w:rPr>
                <w:rFonts w:ascii="Arial Narrow" w:hAnsi="Arial Narrow" w:cstheme="minorHAnsi"/>
              </w:rPr>
              <w:t xml:space="preserve"> </w:t>
            </w:r>
            <w:r w:rsidRPr="00982CC0">
              <w:rPr>
                <w:rFonts w:ascii="Arial Narrow" w:hAnsi="Arial Narrow" w:cstheme="minorHAnsi"/>
              </w:rPr>
              <w:t xml:space="preserve">Slovenskej republiky </w:t>
            </w:r>
          </w:p>
          <w:p w14:paraId="1B6E7003" w14:textId="77777777" w:rsidR="00C43CCD" w:rsidRPr="00982CC0" w:rsidRDefault="00C43CCD" w:rsidP="004C09E1">
            <w:pPr>
              <w:jc w:val="both"/>
              <w:rPr>
                <w:rFonts w:ascii="Arial Narrow" w:hAnsi="Arial Narrow" w:cstheme="minorHAnsi"/>
                <w:b/>
              </w:rPr>
            </w:pPr>
            <w:r w:rsidRPr="00982CC0">
              <w:rPr>
                <w:rFonts w:ascii="Arial Narrow" w:hAnsi="Arial Narrow" w:cstheme="minorHAnsi"/>
              </w:rPr>
              <w:t xml:space="preserve">ako </w:t>
            </w:r>
            <w:r w:rsidR="00E930DB" w:rsidRPr="00982CC0">
              <w:rPr>
                <w:rFonts w:ascii="Arial Narrow" w:hAnsi="Arial Narrow" w:cstheme="minorHAnsi"/>
              </w:rPr>
              <w:t xml:space="preserve">Riadiaci </w:t>
            </w:r>
            <w:r w:rsidRPr="00982CC0">
              <w:rPr>
                <w:rFonts w:ascii="Arial Narrow" w:hAnsi="Arial Narrow" w:cstheme="minorHAnsi"/>
              </w:rPr>
              <w:t>orgán pre OPII (ďalej aj „RO OPII“)</w:t>
            </w:r>
          </w:p>
        </w:tc>
      </w:tr>
    </w:tbl>
    <w:p w14:paraId="73E16430" w14:textId="77777777" w:rsidR="005A2101" w:rsidRPr="00982CC0" w:rsidRDefault="005A2101" w:rsidP="00CD5090">
      <w:pPr>
        <w:spacing w:before="240"/>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982CC0" w14:paraId="70924AA1" w14:textId="77777777" w:rsidTr="0001092D">
        <w:tc>
          <w:tcPr>
            <w:tcW w:w="9288" w:type="dxa"/>
            <w:gridSpan w:val="2"/>
            <w:shd w:val="clear" w:color="auto" w:fill="D9D9D9" w:themeFill="background1" w:themeFillShade="D9"/>
          </w:tcPr>
          <w:p w14:paraId="28CD8C76" w14:textId="77777777" w:rsidR="00B574AD" w:rsidRPr="00982CC0" w:rsidRDefault="00B574AD" w:rsidP="0001092D">
            <w:pPr>
              <w:numPr>
                <w:ilvl w:val="1"/>
                <w:numId w:val="1"/>
              </w:numPr>
              <w:spacing w:before="120" w:after="120"/>
              <w:ind w:left="425" w:hanging="431"/>
              <w:rPr>
                <w:rFonts w:ascii="Arial Narrow" w:hAnsi="Arial Narrow" w:cstheme="minorHAnsi"/>
              </w:rPr>
            </w:pPr>
            <w:r w:rsidRPr="00982CC0">
              <w:rPr>
                <w:rFonts w:ascii="Arial Narrow" w:hAnsi="Arial Narrow" w:cstheme="minorHAnsi"/>
                <w:b/>
              </w:rPr>
              <w:t xml:space="preserve">Dĺžka trvania vyzvania na predkladanie ŽoNFP </w:t>
            </w:r>
          </w:p>
        </w:tc>
      </w:tr>
      <w:tr w:rsidR="00B574AD" w:rsidRPr="00982CC0" w14:paraId="692E5450" w14:textId="77777777" w:rsidTr="00D45093">
        <w:trPr>
          <w:trHeight w:val="444"/>
        </w:trPr>
        <w:tc>
          <w:tcPr>
            <w:tcW w:w="2376" w:type="dxa"/>
            <w:shd w:val="clear" w:color="auto" w:fill="D9D9D9" w:themeFill="background1" w:themeFillShade="D9"/>
          </w:tcPr>
          <w:p w14:paraId="3745F26F" w14:textId="77777777" w:rsidR="00B574AD" w:rsidRPr="00982CC0" w:rsidRDefault="00B574AD">
            <w:pPr>
              <w:spacing w:before="120" w:after="120"/>
              <w:jc w:val="both"/>
              <w:rPr>
                <w:rFonts w:ascii="Arial Narrow" w:hAnsi="Arial Narrow" w:cstheme="minorHAnsi"/>
                <w:b/>
              </w:rPr>
            </w:pPr>
            <w:r w:rsidRPr="00982CC0">
              <w:rPr>
                <w:rFonts w:ascii="Arial Narrow" w:hAnsi="Arial Narrow" w:cstheme="minorHAnsi"/>
                <w:b/>
              </w:rPr>
              <w:t xml:space="preserve">Typ vyzvania </w:t>
            </w:r>
          </w:p>
        </w:tc>
        <w:tc>
          <w:tcPr>
            <w:tcW w:w="6912" w:type="dxa"/>
            <w:vAlign w:val="center"/>
          </w:tcPr>
          <w:p w14:paraId="11724E30" w14:textId="77777777" w:rsidR="00B574AD" w:rsidRPr="00982CC0" w:rsidRDefault="00B574AD" w:rsidP="00D45093">
            <w:pPr>
              <w:rPr>
                <w:rFonts w:ascii="Arial Narrow" w:hAnsi="Arial Narrow" w:cstheme="minorHAnsi"/>
                <w:b/>
              </w:rPr>
            </w:pPr>
            <w:r w:rsidRPr="00982CC0">
              <w:rPr>
                <w:rFonts w:ascii="Arial Narrow" w:hAnsi="Arial Narrow" w:cstheme="minorHAnsi"/>
              </w:rPr>
              <w:t>otvorené</w:t>
            </w:r>
            <w:r w:rsidRPr="00982CC0">
              <w:rPr>
                <w:rFonts w:ascii="Arial Narrow" w:hAnsi="Arial Narrow" w:cstheme="minorHAnsi"/>
                <w:color w:val="FF0000"/>
              </w:rPr>
              <w:t xml:space="preserve"> </w:t>
            </w:r>
          </w:p>
        </w:tc>
      </w:tr>
      <w:tr w:rsidR="00B574AD" w:rsidRPr="00982CC0" w14:paraId="670766E8" w14:textId="77777777" w:rsidTr="00821775">
        <w:trPr>
          <w:trHeight w:val="70"/>
        </w:trPr>
        <w:tc>
          <w:tcPr>
            <w:tcW w:w="2376" w:type="dxa"/>
            <w:shd w:val="clear" w:color="auto" w:fill="D9D9D9" w:themeFill="background1" w:themeFillShade="D9"/>
          </w:tcPr>
          <w:p w14:paraId="316568D7" w14:textId="77777777" w:rsidR="00B574AD" w:rsidRPr="00982CC0" w:rsidRDefault="00B574AD" w:rsidP="00821775">
            <w:pPr>
              <w:spacing w:before="120" w:after="120"/>
              <w:jc w:val="both"/>
              <w:rPr>
                <w:rFonts w:ascii="Arial Narrow" w:hAnsi="Arial Narrow" w:cstheme="minorHAnsi"/>
              </w:rPr>
            </w:pPr>
            <w:r w:rsidRPr="00982CC0">
              <w:rPr>
                <w:rFonts w:ascii="Arial Narrow" w:hAnsi="Arial Narrow" w:cstheme="minorHAnsi"/>
                <w:b/>
              </w:rPr>
              <w:t>Dátum vyhlásenia</w:t>
            </w:r>
          </w:p>
        </w:tc>
        <w:tc>
          <w:tcPr>
            <w:tcW w:w="6912" w:type="dxa"/>
            <w:vAlign w:val="center"/>
          </w:tcPr>
          <w:p w14:paraId="1A73C98A" w14:textId="04B01B7D" w:rsidR="00B574AD" w:rsidRPr="00982CC0" w:rsidRDefault="0094657A" w:rsidP="00304DAD">
            <w:pPr>
              <w:spacing w:before="120" w:after="120"/>
              <w:rPr>
                <w:rFonts w:ascii="Arial Narrow" w:hAnsi="Arial Narrow" w:cstheme="minorHAnsi"/>
              </w:rPr>
            </w:pPr>
            <w:r w:rsidRPr="0094657A">
              <w:rPr>
                <w:rFonts w:ascii="Arial Narrow" w:hAnsi="Arial Narrow" w:cstheme="minorHAnsi"/>
              </w:rPr>
              <w:t xml:space="preserve">22. augusta </w:t>
            </w:r>
            <w:r w:rsidR="00755E02" w:rsidRPr="0094657A">
              <w:rPr>
                <w:rFonts w:ascii="Arial Narrow" w:hAnsi="Arial Narrow" w:cstheme="minorHAnsi"/>
              </w:rPr>
              <w:t>202</w:t>
            </w:r>
            <w:r w:rsidR="00304DAD" w:rsidRPr="0094657A">
              <w:rPr>
                <w:rFonts w:ascii="Arial Narrow" w:hAnsi="Arial Narrow" w:cstheme="minorHAnsi"/>
              </w:rPr>
              <w:t>3</w:t>
            </w:r>
          </w:p>
        </w:tc>
      </w:tr>
      <w:tr w:rsidR="00CD30CE" w:rsidRPr="00982CC0" w14:paraId="11415D76" w14:textId="77777777" w:rsidTr="00821775">
        <w:trPr>
          <w:trHeight w:val="661"/>
        </w:trPr>
        <w:tc>
          <w:tcPr>
            <w:tcW w:w="2376" w:type="dxa"/>
            <w:shd w:val="clear" w:color="auto" w:fill="D9D9D9" w:themeFill="background1" w:themeFillShade="D9"/>
          </w:tcPr>
          <w:p w14:paraId="2203BFD4" w14:textId="77777777" w:rsidR="00CD30CE" w:rsidRPr="00982CC0" w:rsidRDefault="00CD30CE" w:rsidP="00B574AD">
            <w:pPr>
              <w:spacing w:before="120" w:after="120"/>
              <w:jc w:val="both"/>
              <w:rPr>
                <w:rFonts w:ascii="Arial Narrow" w:hAnsi="Arial Narrow" w:cstheme="minorHAnsi"/>
                <w:b/>
              </w:rPr>
            </w:pPr>
            <w:r w:rsidRPr="00982CC0">
              <w:rPr>
                <w:rFonts w:ascii="Arial Narrow" w:hAnsi="Arial Narrow" w:cstheme="minorHAnsi"/>
                <w:b/>
              </w:rPr>
              <w:t>Dátum uzavretia</w:t>
            </w:r>
          </w:p>
        </w:tc>
        <w:tc>
          <w:tcPr>
            <w:tcW w:w="6912" w:type="dxa"/>
            <w:vAlign w:val="center"/>
          </w:tcPr>
          <w:p w14:paraId="04E2F0ED" w14:textId="756443E1" w:rsidR="0029522A" w:rsidRPr="00982CC0" w:rsidRDefault="00821775" w:rsidP="0092115D">
            <w:pPr>
              <w:spacing w:before="120"/>
              <w:ind w:left="34"/>
              <w:jc w:val="both"/>
              <w:rPr>
                <w:rFonts w:ascii="Arial Narrow" w:hAnsi="Arial Narrow" w:cstheme="minorHAnsi"/>
              </w:rPr>
            </w:pPr>
            <w:r w:rsidRPr="00982CC0">
              <w:rPr>
                <w:rFonts w:ascii="Arial Narrow" w:hAnsi="Arial Narrow" w:cstheme="minorHAnsi"/>
              </w:rPr>
              <w:t xml:space="preserve">Uzavretie vyzvania nastáva </w:t>
            </w:r>
            <w:r w:rsidR="0069692F" w:rsidRPr="00982CC0">
              <w:rPr>
                <w:rFonts w:ascii="Arial Narrow" w:hAnsi="Arial Narrow" w:cstheme="minorHAnsi"/>
              </w:rPr>
              <w:t>n</w:t>
            </w:r>
            <w:r w:rsidR="00EB6CCE" w:rsidRPr="00982CC0">
              <w:rPr>
                <w:rFonts w:ascii="Arial Narrow" w:hAnsi="Arial Narrow" w:cstheme="minorHAnsi"/>
              </w:rPr>
              <w:t xml:space="preserve">a základe </w:t>
            </w:r>
            <w:r w:rsidR="00B7401B" w:rsidRPr="00982CC0">
              <w:rPr>
                <w:rFonts w:ascii="Arial Narrow" w:hAnsi="Arial Narrow" w:cstheme="minorHAnsi"/>
              </w:rPr>
              <w:t xml:space="preserve">právoplatnosti </w:t>
            </w:r>
            <w:r w:rsidR="0092115D" w:rsidRPr="00982CC0">
              <w:rPr>
                <w:rFonts w:ascii="Arial Narrow" w:hAnsi="Arial Narrow" w:cstheme="minorHAnsi"/>
              </w:rPr>
              <w:t>r</w:t>
            </w:r>
            <w:r w:rsidR="00B7401B" w:rsidRPr="00982CC0">
              <w:rPr>
                <w:rFonts w:ascii="Arial Narrow" w:hAnsi="Arial Narrow" w:cstheme="minorHAnsi"/>
              </w:rPr>
              <w:t>ozhodnut</w:t>
            </w:r>
            <w:r w:rsidR="005C0C31" w:rsidRPr="00982CC0">
              <w:rPr>
                <w:rFonts w:ascii="Arial Narrow" w:hAnsi="Arial Narrow" w:cstheme="minorHAnsi"/>
              </w:rPr>
              <w:t>ia</w:t>
            </w:r>
            <w:r w:rsidR="00B7401B" w:rsidRPr="00982CC0">
              <w:rPr>
                <w:rFonts w:ascii="Arial Narrow" w:hAnsi="Arial Narrow" w:cstheme="minorHAnsi"/>
              </w:rPr>
              <w:t xml:space="preserve"> vydan</w:t>
            </w:r>
            <w:r w:rsidR="005C0C31" w:rsidRPr="00982CC0">
              <w:rPr>
                <w:rFonts w:ascii="Arial Narrow" w:hAnsi="Arial Narrow" w:cstheme="minorHAnsi"/>
              </w:rPr>
              <w:t>ého</w:t>
            </w:r>
            <w:r w:rsidR="00B7401B" w:rsidRPr="00982CC0">
              <w:rPr>
                <w:rFonts w:ascii="Arial Narrow" w:hAnsi="Arial Narrow" w:cstheme="minorHAnsi"/>
              </w:rPr>
              <w:t xml:space="preserve"> v konaní o  žiadosti o</w:t>
            </w:r>
            <w:r w:rsidRPr="00982CC0">
              <w:rPr>
                <w:rFonts w:ascii="Arial Narrow" w:hAnsi="Arial Narrow" w:cstheme="minorHAnsi"/>
              </w:rPr>
              <w:t> nenávratný finančný príspevok.</w:t>
            </w:r>
          </w:p>
        </w:tc>
      </w:tr>
    </w:tbl>
    <w:p w14:paraId="4A49CE19" w14:textId="77777777" w:rsidR="006343F9" w:rsidRPr="00982CC0" w:rsidRDefault="006343F9" w:rsidP="00F1589B">
      <w:pPr>
        <w:spacing w:before="240"/>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982CC0" w14:paraId="69F583B9" w14:textId="77777777" w:rsidTr="0001092D">
        <w:tc>
          <w:tcPr>
            <w:tcW w:w="9288" w:type="dxa"/>
            <w:shd w:val="clear" w:color="auto" w:fill="D9D9D9" w:themeFill="background1" w:themeFillShade="D9"/>
          </w:tcPr>
          <w:p w14:paraId="0C746FE6" w14:textId="77777777" w:rsidR="00734744" w:rsidRPr="00982CC0" w:rsidRDefault="00734744" w:rsidP="0001092D">
            <w:pPr>
              <w:numPr>
                <w:ilvl w:val="1"/>
                <w:numId w:val="1"/>
              </w:numPr>
              <w:spacing w:before="120" w:after="120"/>
              <w:ind w:left="425" w:hanging="431"/>
              <w:rPr>
                <w:rFonts w:ascii="Arial Narrow" w:hAnsi="Arial Narrow" w:cstheme="minorHAnsi"/>
              </w:rPr>
            </w:pPr>
            <w:r w:rsidRPr="00982CC0">
              <w:rPr>
                <w:rFonts w:ascii="Arial Narrow" w:hAnsi="Arial Narrow" w:cstheme="minorHAnsi"/>
                <w:b/>
              </w:rPr>
              <w:t>Indikatívna výška finančných prostriedkov vyčlenených na vyzvanie (zdroje EÚ)</w:t>
            </w:r>
          </w:p>
        </w:tc>
      </w:tr>
      <w:tr w:rsidR="000F6F11" w:rsidRPr="00982CC0" w14:paraId="64355B45" w14:textId="77777777" w:rsidTr="00F1589B">
        <w:trPr>
          <w:trHeight w:val="561"/>
        </w:trPr>
        <w:tc>
          <w:tcPr>
            <w:tcW w:w="9288" w:type="dxa"/>
            <w:shd w:val="clear" w:color="auto" w:fill="auto"/>
          </w:tcPr>
          <w:p w14:paraId="0ACB40C1" w14:textId="419C697A" w:rsidR="000F6F11" w:rsidRPr="00982CC0" w:rsidRDefault="003A3C11" w:rsidP="00F1589B">
            <w:pPr>
              <w:spacing w:before="120" w:after="120"/>
              <w:jc w:val="both"/>
              <w:rPr>
                <w:rFonts w:ascii="Arial Narrow" w:hAnsi="Arial Narrow" w:cstheme="minorHAnsi"/>
              </w:rPr>
            </w:pPr>
            <w:r w:rsidRPr="00982CC0">
              <w:rPr>
                <w:rFonts w:ascii="Arial Narrow" w:hAnsi="Arial Narrow" w:cstheme="minorHAnsi"/>
                <w:b/>
              </w:rPr>
              <w:t xml:space="preserve">Indikatívna výška finančných prostriedkov vyčlenených na vyzvanie </w:t>
            </w:r>
            <w:r w:rsidR="00F82DB4" w:rsidRPr="00982CC0">
              <w:rPr>
                <w:rFonts w:ascii="Arial Narrow" w:hAnsi="Arial Narrow" w:cstheme="minorHAnsi"/>
                <w:b/>
              </w:rPr>
              <w:t xml:space="preserve">zo zdroja EÚ </w:t>
            </w:r>
            <w:r w:rsidRPr="00982CC0">
              <w:rPr>
                <w:rFonts w:ascii="Arial Narrow" w:hAnsi="Arial Narrow" w:cstheme="minorHAnsi"/>
                <w:b/>
              </w:rPr>
              <w:t xml:space="preserve">je </w:t>
            </w:r>
            <w:r w:rsidR="00982CC0" w:rsidRPr="00982CC0">
              <w:rPr>
                <w:rFonts w:ascii="Arial Narrow" w:hAnsi="Arial Narrow" w:cstheme="minorHAnsi"/>
                <w:b/>
              </w:rPr>
              <w:t>574</w:t>
            </w:r>
            <w:r w:rsidR="00982CC0">
              <w:rPr>
                <w:rFonts w:ascii="Arial Narrow" w:hAnsi="Arial Narrow" w:cstheme="minorHAnsi"/>
                <w:b/>
              </w:rPr>
              <w:t> </w:t>
            </w:r>
            <w:r w:rsidR="00982CC0" w:rsidRPr="00982CC0">
              <w:rPr>
                <w:rFonts w:ascii="Arial Narrow" w:hAnsi="Arial Narrow" w:cstheme="minorHAnsi"/>
                <w:b/>
              </w:rPr>
              <w:t>818</w:t>
            </w:r>
            <w:r w:rsidR="00982CC0">
              <w:rPr>
                <w:rFonts w:ascii="Arial Narrow" w:hAnsi="Arial Narrow" w:cstheme="minorHAnsi"/>
                <w:b/>
              </w:rPr>
              <w:t xml:space="preserve"> </w:t>
            </w:r>
            <w:r w:rsidR="00982CC0" w:rsidRPr="00982CC0">
              <w:rPr>
                <w:rFonts w:ascii="Arial Narrow" w:hAnsi="Arial Narrow" w:cstheme="minorHAnsi"/>
                <w:b/>
              </w:rPr>
              <w:t>539,1</w:t>
            </w:r>
            <w:r w:rsidR="00982CC0">
              <w:rPr>
                <w:rFonts w:ascii="Arial Narrow" w:hAnsi="Arial Narrow" w:cstheme="minorHAnsi"/>
                <w:b/>
              </w:rPr>
              <w:t>0</w:t>
            </w:r>
            <w:r w:rsidR="00BD5A87" w:rsidRPr="00982CC0">
              <w:rPr>
                <w:rFonts w:ascii="Arial Narrow" w:hAnsi="Arial Narrow" w:cstheme="minorHAnsi"/>
                <w:b/>
              </w:rPr>
              <w:t xml:space="preserve"> </w:t>
            </w:r>
            <w:r w:rsidR="00417932" w:rsidRPr="00982CC0">
              <w:rPr>
                <w:rFonts w:ascii="Arial Narrow" w:hAnsi="Arial Narrow" w:cstheme="minorHAnsi"/>
                <w:b/>
              </w:rPr>
              <w:t>EUR.</w:t>
            </w:r>
          </w:p>
          <w:p w14:paraId="327FD8D9" w14:textId="1627CA1A" w:rsidR="000F6F11" w:rsidRPr="00982CC0" w:rsidRDefault="00982CC0" w:rsidP="00601585">
            <w:pPr>
              <w:rPr>
                <w:rFonts w:ascii="Arial Narrow" w:hAnsi="Arial Narrow"/>
              </w:rPr>
            </w:pPr>
            <w:r>
              <w:rPr>
                <w:rFonts w:ascii="Arial Narrow" w:hAnsi="Arial Narrow"/>
              </w:rPr>
              <w:t>Výška</w:t>
            </w:r>
            <w:r w:rsidR="000F6F11" w:rsidRPr="00982CC0">
              <w:rPr>
                <w:rFonts w:ascii="Arial Narrow" w:hAnsi="Arial Narrow"/>
              </w:rPr>
              <w:t xml:space="preserve"> zdrojov EÚ je vyčlenená </w:t>
            </w:r>
            <w:r w:rsidR="00601585">
              <w:rPr>
                <w:rFonts w:ascii="Arial Narrow" w:hAnsi="Arial Narrow"/>
              </w:rPr>
              <w:t>podľa</w:t>
            </w:r>
            <w:r w:rsidR="00601585" w:rsidRPr="00601585">
              <w:rPr>
                <w:rFonts w:ascii="Arial Narrow" w:hAnsi="Arial Narrow"/>
              </w:rPr>
              <w:t xml:space="preserve"> čl. </w:t>
            </w:r>
            <w:r w:rsidR="00601585">
              <w:rPr>
                <w:rFonts w:ascii="Arial Narrow" w:hAnsi="Arial Narrow"/>
              </w:rPr>
              <w:t>25b, ods. 3</w:t>
            </w:r>
            <w:r w:rsidR="00601585" w:rsidRPr="00601585">
              <w:rPr>
                <w:rFonts w:ascii="Arial Narrow" w:hAnsi="Arial Narrow"/>
              </w:rPr>
              <w:t xml:space="preserve"> všeobecného nariadenia </w:t>
            </w:r>
            <w:r w:rsidR="00601585">
              <w:rPr>
                <w:rFonts w:ascii="Arial Narrow" w:hAnsi="Arial Narrow"/>
              </w:rPr>
              <w:t>1303/2013</w:t>
            </w:r>
            <w:r w:rsidR="000F6F11" w:rsidRPr="00982CC0">
              <w:rPr>
                <w:rFonts w:ascii="Arial Narrow" w:hAnsi="Arial Narrow"/>
              </w:rPr>
              <w:t>, k</w:t>
            </w:r>
            <w:r w:rsidR="00601585">
              <w:rPr>
                <w:rFonts w:ascii="Arial Narrow" w:hAnsi="Arial Narrow"/>
              </w:rPr>
              <w:t>toré je zverejnené</w:t>
            </w:r>
            <w:r w:rsidR="000F6F11" w:rsidRPr="00982CC0">
              <w:rPr>
                <w:rFonts w:ascii="Arial Narrow" w:hAnsi="Arial Narrow"/>
              </w:rPr>
              <w:t xml:space="preserve"> na </w:t>
            </w:r>
            <w:r w:rsidR="00AB4D3C" w:rsidRPr="00982CC0">
              <w:rPr>
                <w:rFonts w:ascii="Arial Narrow" w:hAnsi="Arial Narrow"/>
              </w:rPr>
              <w:t xml:space="preserve">webovom sídle </w:t>
            </w:r>
            <w:hyperlink r:id="rId8" w:history="1">
              <w:r w:rsidR="00601585">
                <w:rPr>
                  <w:rStyle w:val="Hypertextovprepojenie"/>
                </w:rPr>
                <w:t>https://eur-lex.europa.eu/legal-content/EN/TXT/?uri=CELEX%3A02013R1303-20230301&amp;qid=1689586730132</w:t>
              </w:r>
            </w:hyperlink>
            <w:r w:rsidR="000F6F11" w:rsidRPr="00982CC0">
              <w:rPr>
                <w:rFonts w:ascii="Arial Narrow" w:hAnsi="Arial Narrow"/>
              </w:rPr>
              <w:t xml:space="preserve">. </w:t>
            </w:r>
          </w:p>
          <w:p w14:paraId="6DAEC12A" w14:textId="719DD84A" w:rsidR="00785609" w:rsidRPr="00982CC0" w:rsidRDefault="00AB4D3C" w:rsidP="00403D6F">
            <w:pPr>
              <w:spacing w:before="120"/>
              <w:jc w:val="both"/>
              <w:rPr>
                <w:rFonts w:ascii="Arial Narrow" w:hAnsi="Arial Narrow" w:cstheme="minorHAnsi"/>
                <w:color w:val="FF0000"/>
              </w:rPr>
            </w:pPr>
            <w:r w:rsidRPr="00982CC0">
              <w:rPr>
                <w:rFonts w:ascii="Arial Narrow" w:hAnsi="Arial Narrow" w:cstheme="minorHAnsi"/>
              </w:rPr>
              <w:lastRenderedPageBreak/>
              <w:t xml:space="preserve">Poskytovateľ je v súlade s § 17 ods. </w:t>
            </w:r>
            <w:r w:rsidR="00403D6F" w:rsidRPr="00982CC0">
              <w:rPr>
                <w:rFonts w:ascii="Arial Narrow" w:hAnsi="Arial Narrow" w:cstheme="minorHAnsi"/>
              </w:rPr>
              <w:t>8</w:t>
            </w:r>
            <w:r w:rsidRPr="00982CC0">
              <w:rPr>
                <w:rFonts w:ascii="Arial Narrow" w:hAnsi="Arial Narrow" w:cstheme="minorHAnsi"/>
              </w:rPr>
              <w:t xml:space="preserve"> </w:t>
            </w:r>
            <w:r w:rsidR="00E95485" w:rsidRPr="00982CC0">
              <w:rPr>
                <w:rFonts w:ascii="Arial Narrow" w:hAnsi="Arial Narrow" w:cstheme="minorHAnsi"/>
              </w:rPr>
              <w:t xml:space="preserve">zákona č. </w:t>
            </w:r>
            <w:r w:rsidR="00E95485" w:rsidRPr="00982CC0">
              <w:rPr>
                <w:rFonts w:ascii="Arial Narrow" w:hAnsi="Arial Narrow"/>
              </w:rPr>
              <w:t>292/2014 Z. z. o príspevku poskytovanom z európskych štrukturálnych a investičných fondov a o zmene a doplnení niektorých zákonov</w:t>
            </w:r>
            <w:r w:rsidR="00E95485" w:rsidRPr="00982CC0">
              <w:rPr>
                <w:rFonts w:ascii="Arial Narrow" w:hAnsi="Arial Narrow" w:cstheme="minorHAnsi"/>
              </w:rPr>
              <w:t xml:space="preserve"> (ďalej len „</w:t>
            </w:r>
            <w:r w:rsidRPr="00982CC0">
              <w:rPr>
                <w:rFonts w:ascii="Arial Narrow" w:hAnsi="Arial Narrow" w:cstheme="minorHAnsi"/>
              </w:rPr>
              <w:t>zákon o príspevku z</w:t>
            </w:r>
            <w:r w:rsidR="00E95485" w:rsidRPr="00982CC0">
              <w:rPr>
                <w:rFonts w:ascii="Arial Narrow" w:hAnsi="Arial Narrow" w:cstheme="minorHAnsi"/>
              </w:rPr>
              <w:t> </w:t>
            </w:r>
            <w:r w:rsidRPr="00982CC0">
              <w:rPr>
                <w:rFonts w:ascii="Arial Narrow" w:hAnsi="Arial Narrow" w:cstheme="minorHAnsi"/>
              </w:rPr>
              <w:t>EŠIF</w:t>
            </w:r>
            <w:r w:rsidR="00E95485" w:rsidRPr="00982CC0">
              <w:rPr>
                <w:rFonts w:ascii="Arial Narrow" w:hAnsi="Arial Narrow" w:cstheme="minorHAnsi"/>
              </w:rPr>
              <w:t>“)</w:t>
            </w:r>
            <w:r w:rsidRPr="00982CC0">
              <w:rPr>
                <w:rFonts w:ascii="Arial Narrow" w:hAnsi="Arial Narrow" w:cstheme="minorHAnsi"/>
              </w:rPr>
              <w:t xml:space="preserve"> oprávnený kedykoľvek v priebehu trvania vyzvania zmeniť indikatívnu výšku finančných prostriedkov vyčlenených na vyzvanie. Prípadná zmena indikatívnej výšky finančných prostriedkov vyčlenených na vyzvanie, vrátane zdôvodnenia tejto zmeny bude zverejnená na webovom sídle </w:t>
            </w:r>
            <w:r w:rsidR="00142C76" w:rsidRPr="00982CC0">
              <w:rPr>
                <w:rFonts w:ascii="Arial Narrow" w:hAnsi="Arial Narrow" w:cstheme="minorHAnsi"/>
              </w:rPr>
              <w:t>RO OPII</w:t>
            </w:r>
            <w:r w:rsidRPr="00982CC0">
              <w:rPr>
                <w:rFonts w:ascii="Arial Narrow" w:hAnsi="Arial Narrow" w:cstheme="minorHAnsi"/>
              </w:rPr>
              <w:t>.</w:t>
            </w:r>
          </w:p>
        </w:tc>
      </w:tr>
    </w:tbl>
    <w:p w14:paraId="6DFB5F5F" w14:textId="77777777" w:rsidR="00734744" w:rsidRPr="00982CC0" w:rsidRDefault="00734744" w:rsidP="00F1589B">
      <w:pPr>
        <w:spacing w:before="240"/>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982CC0" w14:paraId="4FE5BC42" w14:textId="77777777" w:rsidTr="00F1589B">
        <w:tc>
          <w:tcPr>
            <w:tcW w:w="9288" w:type="dxa"/>
            <w:shd w:val="clear" w:color="auto" w:fill="D9D9D9" w:themeFill="background1" w:themeFillShade="D9"/>
          </w:tcPr>
          <w:p w14:paraId="5F86C2A2" w14:textId="77777777" w:rsidR="00B237AE" w:rsidRPr="00982CC0" w:rsidRDefault="00B237AE" w:rsidP="0001092D">
            <w:pPr>
              <w:numPr>
                <w:ilvl w:val="1"/>
                <w:numId w:val="1"/>
              </w:numPr>
              <w:spacing w:before="120" w:after="120"/>
              <w:ind w:left="425" w:hanging="431"/>
              <w:rPr>
                <w:rFonts w:ascii="Arial Narrow" w:hAnsi="Arial Narrow" w:cstheme="minorHAnsi"/>
              </w:rPr>
            </w:pPr>
            <w:r w:rsidRPr="00982CC0">
              <w:rPr>
                <w:rFonts w:ascii="Arial Narrow" w:hAnsi="Arial Narrow" w:cstheme="minorHAnsi"/>
                <w:b/>
              </w:rPr>
              <w:t>Financovanie projektu</w:t>
            </w:r>
          </w:p>
        </w:tc>
      </w:tr>
      <w:tr w:rsidR="00B237AE" w:rsidRPr="00982CC0" w14:paraId="32272BA6" w14:textId="77777777" w:rsidTr="00F1589B">
        <w:trPr>
          <w:trHeight w:val="561"/>
        </w:trPr>
        <w:tc>
          <w:tcPr>
            <w:tcW w:w="9288" w:type="dxa"/>
            <w:shd w:val="clear" w:color="auto" w:fill="auto"/>
          </w:tcPr>
          <w:p w14:paraId="3B741009" w14:textId="73756260" w:rsidR="00B7057B" w:rsidRPr="00982CC0" w:rsidRDefault="00B7057B" w:rsidP="00F1589B">
            <w:pPr>
              <w:spacing w:before="120" w:after="120"/>
              <w:jc w:val="both"/>
              <w:rPr>
                <w:rFonts w:ascii="Arial Narrow" w:hAnsi="Arial Narrow" w:cstheme="minorHAnsi"/>
                <w:color w:val="FF0000"/>
              </w:rPr>
            </w:pPr>
            <w:r w:rsidRPr="00982CC0">
              <w:rPr>
                <w:rFonts w:ascii="Arial Narrow" w:hAnsi="Arial Narrow" w:cstheme="minorHAnsi"/>
              </w:rPr>
              <w:t xml:space="preserve">Financovanie celkových oprávnených výdavkov projektu v rámci vyzvania bude realizované </w:t>
            </w:r>
            <w:r w:rsidR="00601585">
              <w:rPr>
                <w:rFonts w:ascii="Arial Narrow" w:hAnsi="Arial Narrow"/>
              </w:rPr>
              <w:t>podľa</w:t>
            </w:r>
            <w:r w:rsidR="00601585" w:rsidRPr="00601585">
              <w:rPr>
                <w:rFonts w:ascii="Arial Narrow" w:hAnsi="Arial Narrow"/>
              </w:rPr>
              <w:t xml:space="preserve"> čl. </w:t>
            </w:r>
            <w:r w:rsidR="00601585">
              <w:rPr>
                <w:rFonts w:ascii="Arial Narrow" w:hAnsi="Arial Narrow"/>
              </w:rPr>
              <w:t>25b, ods. 3 </w:t>
            </w:r>
            <w:r w:rsidR="00601585" w:rsidRPr="00601585">
              <w:rPr>
                <w:rFonts w:ascii="Arial Narrow" w:hAnsi="Arial Narrow"/>
              </w:rPr>
              <w:t>všeobecného nariadenia</w:t>
            </w:r>
            <w:r w:rsidRPr="00982CC0">
              <w:rPr>
                <w:rFonts w:ascii="Arial Narrow" w:hAnsi="Arial Narrow" w:cstheme="minorHAnsi"/>
              </w:rPr>
              <w:t>, a to nasledovne:</w:t>
            </w:r>
            <w:r w:rsidR="00C4623D" w:rsidRPr="00982CC0">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982CC0" w14:paraId="1C1DB584"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E97FDDC" w14:textId="77777777" w:rsidR="00B7057B" w:rsidRPr="00982CC0" w:rsidRDefault="004B4D3C" w:rsidP="00F1589B">
                  <w:pPr>
                    <w:rPr>
                      <w:rFonts w:ascii="Arial Narrow" w:eastAsia="Times New Roman" w:hAnsi="Arial Narrow"/>
                      <w:b/>
                      <w:bCs/>
                      <w:color w:val="000000"/>
                      <w:lang w:eastAsia="sk-SK"/>
                    </w:rPr>
                  </w:pPr>
                  <w:r w:rsidRPr="00982CC0">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F2E3E5" w14:textId="77777777" w:rsidR="00B7057B" w:rsidRPr="00982CC0" w:rsidRDefault="00B7057B" w:rsidP="003E1C75">
                  <w:pPr>
                    <w:jc w:val="center"/>
                    <w:rPr>
                      <w:rFonts w:ascii="Arial Narrow" w:eastAsia="Times New Roman" w:hAnsi="Arial Narrow"/>
                      <w:b/>
                      <w:bCs/>
                      <w:color w:val="000000"/>
                      <w:lang w:eastAsia="sk-SK"/>
                    </w:rPr>
                  </w:pPr>
                  <w:r w:rsidRPr="00982CC0">
                    <w:rPr>
                      <w:rFonts w:ascii="Arial Narrow" w:eastAsia="Times New Roman" w:hAnsi="Arial Narrow"/>
                      <w:b/>
                      <w:bCs/>
                      <w:color w:val="000000"/>
                      <w:lang w:eastAsia="sk-SK"/>
                    </w:rPr>
                    <w:t xml:space="preserve">% </w:t>
                  </w:r>
                  <w:r w:rsidR="004F448E" w:rsidRPr="00982CC0">
                    <w:rPr>
                      <w:rFonts w:ascii="Arial Narrow" w:eastAsia="Times New Roman" w:hAnsi="Arial Narrow"/>
                      <w:b/>
                      <w:bCs/>
                      <w:color w:val="000000"/>
                      <w:lang w:eastAsia="sk-SK"/>
                    </w:rPr>
                    <w:t xml:space="preserve">financovania </w:t>
                  </w:r>
                  <w:r w:rsidRPr="00982CC0">
                    <w:rPr>
                      <w:rFonts w:ascii="Arial Narrow" w:eastAsia="Times New Roman" w:hAnsi="Arial Narrow"/>
                      <w:b/>
                      <w:bCs/>
                      <w:color w:val="000000"/>
                      <w:lang w:eastAsia="sk-SK"/>
                    </w:rPr>
                    <w:t xml:space="preserve">celkových oprávnených </w:t>
                  </w:r>
                  <w:r w:rsidR="003E1C75" w:rsidRPr="00982CC0">
                    <w:rPr>
                      <w:rFonts w:ascii="Arial Narrow" w:eastAsia="Times New Roman" w:hAnsi="Arial Narrow"/>
                      <w:b/>
                      <w:bCs/>
                      <w:color w:val="000000"/>
                      <w:lang w:eastAsia="sk-SK"/>
                    </w:rPr>
                    <w:t>výdavkov</w:t>
                  </w:r>
                  <w:r w:rsidR="009F692C" w:rsidRPr="00982CC0">
                    <w:rPr>
                      <w:rFonts w:ascii="Arial Narrow" w:eastAsia="Times New Roman" w:hAnsi="Arial Narrow"/>
                      <w:b/>
                      <w:bCs/>
                      <w:color w:val="000000"/>
                      <w:lang w:eastAsia="sk-SK"/>
                    </w:rPr>
                    <w:t xml:space="preserve"> na realizáciu aktivít projektu</w:t>
                  </w:r>
                </w:p>
              </w:tc>
            </w:tr>
            <w:tr w:rsidR="00B7057B" w:rsidRPr="00982CC0" w14:paraId="5914CA16"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3AC93CF4" w14:textId="77777777" w:rsidR="00B7057B" w:rsidRPr="00982CC0"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53438BA" w14:textId="77777777" w:rsidR="00B7057B" w:rsidRPr="00982CC0" w:rsidRDefault="00B7057B" w:rsidP="00F1589B">
                  <w:pPr>
                    <w:jc w:val="center"/>
                    <w:rPr>
                      <w:rFonts w:ascii="Arial Narrow" w:eastAsia="Times New Roman" w:hAnsi="Arial Narrow"/>
                      <w:b/>
                      <w:bCs/>
                      <w:color w:val="000000"/>
                      <w:lang w:eastAsia="sk-SK"/>
                    </w:rPr>
                  </w:pPr>
                  <w:r w:rsidRPr="00982CC0">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711A7A" w14:textId="77777777" w:rsidR="00B7057B" w:rsidRPr="00982CC0" w:rsidRDefault="00B7057B" w:rsidP="00F1589B">
                  <w:pPr>
                    <w:jc w:val="center"/>
                    <w:rPr>
                      <w:rFonts w:ascii="Arial Narrow" w:eastAsia="Times New Roman" w:hAnsi="Arial Narrow"/>
                      <w:b/>
                      <w:bCs/>
                      <w:color w:val="000000"/>
                      <w:lang w:eastAsia="sk-SK"/>
                    </w:rPr>
                  </w:pPr>
                  <w:r w:rsidRPr="00982CC0">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1118B2B" w14:textId="77777777" w:rsidR="00B7057B" w:rsidRPr="00982CC0" w:rsidRDefault="00B7057B" w:rsidP="00F1589B">
                  <w:pPr>
                    <w:jc w:val="center"/>
                    <w:rPr>
                      <w:rFonts w:ascii="Arial Narrow" w:eastAsia="Times New Roman" w:hAnsi="Arial Narrow"/>
                      <w:b/>
                      <w:bCs/>
                      <w:color w:val="000000"/>
                      <w:lang w:eastAsia="sk-SK"/>
                    </w:rPr>
                  </w:pPr>
                  <w:r w:rsidRPr="00982CC0">
                    <w:rPr>
                      <w:rFonts w:ascii="Arial Narrow" w:eastAsia="Times New Roman" w:hAnsi="Arial Narrow"/>
                      <w:b/>
                      <w:bCs/>
                      <w:color w:val="000000"/>
                      <w:lang w:eastAsia="sk-SK"/>
                    </w:rPr>
                    <w:t>P</w:t>
                  </w:r>
                </w:p>
              </w:tc>
            </w:tr>
            <w:tr w:rsidR="00B7057B" w:rsidRPr="00982CC0" w14:paraId="1340ED00"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502EB084" w14:textId="77777777" w:rsidR="00982CC0" w:rsidRDefault="00982CC0" w:rsidP="00870DE0">
                  <w:pPr>
                    <w:rPr>
                      <w:rFonts w:ascii="Arial Narrow" w:eastAsia="Times New Roman" w:hAnsi="Arial Narrow"/>
                      <w:color w:val="000000"/>
                      <w:lang w:eastAsia="sk-SK"/>
                    </w:rPr>
                  </w:pPr>
                  <w:r w:rsidRPr="00982CC0">
                    <w:rPr>
                      <w:rFonts w:ascii="Arial Narrow" w:eastAsia="Times New Roman" w:hAnsi="Arial Narrow"/>
                      <w:color w:val="000000"/>
                      <w:lang w:eastAsia="sk-SK"/>
                    </w:rPr>
                    <w:t xml:space="preserve">Ministerstvo hospodárstva </w:t>
                  </w:r>
                  <w:r>
                    <w:rPr>
                      <w:rFonts w:ascii="Arial Narrow" w:eastAsia="Times New Roman" w:hAnsi="Arial Narrow"/>
                      <w:color w:val="000000"/>
                      <w:lang w:eastAsia="sk-SK"/>
                    </w:rPr>
                    <w:t>SR</w:t>
                  </w:r>
                </w:p>
                <w:p w14:paraId="554A9011" w14:textId="76BE18C0" w:rsidR="00420DF5" w:rsidRPr="00982CC0" w:rsidRDefault="00870DE0" w:rsidP="00870DE0">
                  <w:pPr>
                    <w:rPr>
                      <w:rFonts w:ascii="Arial Narrow" w:eastAsia="Times New Roman" w:hAnsi="Arial Narrow"/>
                      <w:color w:val="000000"/>
                      <w:lang w:eastAsia="sk-SK"/>
                    </w:rPr>
                  </w:pPr>
                  <w:r w:rsidRPr="00982CC0">
                    <w:rPr>
                      <w:rFonts w:ascii="Arial Narrow" w:eastAsia="Times New Roman" w:hAnsi="Arial Narrow"/>
                      <w:color w:val="000000"/>
                      <w:lang w:eastAsia="sk-SK"/>
                    </w:rPr>
                    <w:t xml:space="preserve">Právna forma: </w:t>
                  </w:r>
                  <w:r w:rsidR="00DC0620" w:rsidRPr="00DC0620">
                    <w:rPr>
                      <w:rFonts w:ascii="Arial Narrow" w:eastAsia="Times New Roman" w:hAnsi="Arial Narrow"/>
                      <w:color w:val="000000"/>
                      <w:lang w:eastAsia="sk-SK"/>
                    </w:rPr>
                    <w:t>organizácia štátnej správy</w:t>
                  </w:r>
                </w:p>
              </w:tc>
              <w:tc>
                <w:tcPr>
                  <w:tcW w:w="992" w:type="dxa"/>
                  <w:tcBorders>
                    <w:top w:val="nil"/>
                    <w:left w:val="nil"/>
                    <w:bottom w:val="single" w:sz="4" w:space="0" w:color="auto"/>
                    <w:right w:val="single" w:sz="4" w:space="0" w:color="auto"/>
                  </w:tcBorders>
                  <w:shd w:val="clear" w:color="auto" w:fill="auto"/>
                  <w:noWrap/>
                  <w:vAlign w:val="center"/>
                  <w:hideMark/>
                </w:tcPr>
                <w:p w14:paraId="2885CEE5" w14:textId="632D0DE0" w:rsidR="00B7057B" w:rsidRPr="00982CC0" w:rsidRDefault="00601585" w:rsidP="00F1589B">
                  <w:pPr>
                    <w:jc w:val="center"/>
                    <w:rPr>
                      <w:rFonts w:ascii="Arial Narrow" w:eastAsia="Times New Roman" w:hAnsi="Arial Narrow"/>
                      <w:color w:val="000000"/>
                      <w:lang w:eastAsia="sk-SK"/>
                    </w:rPr>
                  </w:pPr>
                  <w:r>
                    <w:rPr>
                      <w:rFonts w:ascii="Arial Narrow" w:eastAsia="Times New Roman" w:hAnsi="Arial Narrow"/>
                      <w:color w:val="000000"/>
                      <w:lang w:eastAsia="sk-SK"/>
                    </w:rPr>
                    <w:t>100</w:t>
                  </w:r>
                </w:p>
              </w:tc>
              <w:tc>
                <w:tcPr>
                  <w:tcW w:w="992" w:type="dxa"/>
                  <w:tcBorders>
                    <w:top w:val="nil"/>
                    <w:left w:val="nil"/>
                    <w:bottom w:val="single" w:sz="4" w:space="0" w:color="auto"/>
                    <w:right w:val="single" w:sz="4" w:space="0" w:color="auto"/>
                  </w:tcBorders>
                  <w:shd w:val="clear" w:color="auto" w:fill="auto"/>
                  <w:noWrap/>
                  <w:vAlign w:val="center"/>
                  <w:hideMark/>
                </w:tcPr>
                <w:p w14:paraId="305EDE31" w14:textId="468696F1" w:rsidR="00B7057B" w:rsidRPr="00982CC0" w:rsidRDefault="00601585" w:rsidP="00F1589B">
                  <w:pPr>
                    <w:jc w:val="center"/>
                    <w:rPr>
                      <w:rFonts w:ascii="Arial Narrow" w:eastAsia="Times New Roman" w:hAnsi="Arial Narrow"/>
                      <w:color w:val="000000"/>
                      <w:lang w:eastAsia="sk-SK"/>
                    </w:rPr>
                  </w:pPr>
                  <w:r>
                    <w:rPr>
                      <w:rFonts w:ascii="Arial Narrow" w:eastAsia="Times New Roman" w:hAnsi="Arial Narrow"/>
                      <w:color w:val="000000"/>
                      <w:lang w:eastAsia="sk-SK"/>
                    </w:rPr>
                    <w:t>0</w:t>
                  </w:r>
                </w:p>
              </w:tc>
              <w:tc>
                <w:tcPr>
                  <w:tcW w:w="992" w:type="dxa"/>
                  <w:tcBorders>
                    <w:top w:val="nil"/>
                    <w:left w:val="nil"/>
                    <w:bottom w:val="single" w:sz="4" w:space="0" w:color="auto"/>
                    <w:right w:val="single" w:sz="4" w:space="0" w:color="auto"/>
                  </w:tcBorders>
                  <w:shd w:val="clear" w:color="auto" w:fill="auto"/>
                  <w:noWrap/>
                  <w:vAlign w:val="center"/>
                  <w:hideMark/>
                </w:tcPr>
                <w:p w14:paraId="427EBDB7" w14:textId="033998F3" w:rsidR="00B7057B" w:rsidRPr="00982CC0" w:rsidRDefault="00B7057B" w:rsidP="00F1589B">
                  <w:pPr>
                    <w:jc w:val="center"/>
                    <w:rPr>
                      <w:rFonts w:ascii="Arial Narrow" w:eastAsia="Times New Roman" w:hAnsi="Arial Narrow"/>
                      <w:color w:val="000000"/>
                      <w:lang w:eastAsia="sk-SK"/>
                    </w:rPr>
                  </w:pPr>
                  <w:r w:rsidRPr="00982CC0">
                    <w:rPr>
                      <w:rFonts w:ascii="Arial Narrow" w:eastAsia="Times New Roman" w:hAnsi="Arial Narrow"/>
                      <w:color w:val="000000"/>
                      <w:lang w:eastAsia="sk-SK"/>
                    </w:rPr>
                    <w:t>0</w:t>
                  </w:r>
                </w:p>
              </w:tc>
            </w:tr>
          </w:tbl>
          <w:p w14:paraId="3CD0D278" w14:textId="325D2A41" w:rsidR="00B237AE" w:rsidRPr="00982CC0" w:rsidRDefault="00C4623D" w:rsidP="00D92E3D">
            <w:pPr>
              <w:rPr>
                <w:rFonts w:ascii="Arial Narrow" w:hAnsi="Arial Narrow" w:cstheme="minorHAnsi"/>
              </w:rPr>
            </w:pPr>
            <w:r w:rsidRPr="00982CC0">
              <w:rPr>
                <w:rFonts w:ascii="Arial Narrow" w:hAnsi="Arial Narrow" w:cstheme="minorHAnsi"/>
              </w:rPr>
              <w:t xml:space="preserve">          </w:t>
            </w:r>
            <w:r w:rsidR="004F448E" w:rsidRPr="00982CC0">
              <w:rPr>
                <w:rFonts w:ascii="Arial Narrow" w:hAnsi="Arial Narrow" w:cstheme="minorHAnsi"/>
              </w:rPr>
              <w:t xml:space="preserve">EÚ = zdroj </w:t>
            </w:r>
            <w:r w:rsidR="00D9505D" w:rsidRPr="00982CC0">
              <w:rPr>
                <w:rFonts w:ascii="Arial Narrow" w:hAnsi="Arial Narrow" w:cstheme="minorHAnsi"/>
              </w:rPr>
              <w:t>ERDF</w:t>
            </w:r>
            <w:r w:rsidR="004F448E" w:rsidRPr="00982CC0">
              <w:rPr>
                <w:rFonts w:ascii="Arial Narrow" w:hAnsi="Arial Narrow" w:cstheme="minorHAnsi"/>
              </w:rPr>
              <w:t xml:space="preserve">, ŠR = zdroje štátneho rozpočtu SR, </w:t>
            </w:r>
            <w:r w:rsidRPr="00982CC0">
              <w:rPr>
                <w:rFonts w:ascii="Arial Narrow" w:hAnsi="Arial Narrow" w:cstheme="minorHAnsi"/>
              </w:rPr>
              <w:t>P</w:t>
            </w:r>
            <w:r w:rsidR="004F448E" w:rsidRPr="00982CC0">
              <w:rPr>
                <w:rFonts w:ascii="Arial Narrow" w:hAnsi="Arial Narrow" w:cstheme="minorHAnsi"/>
              </w:rPr>
              <w:t xml:space="preserve"> =</w:t>
            </w:r>
            <w:r w:rsidRPr="00982CC0">
              <w:rPr>
                <w:rFonts w:ascii="Arial Narrow" w:hAnsi="Arial Narrow" w:cstheme="minorHAnsi"/>
              </w:rPr>
              <w:t xml:space="preserve"> </w:t>
            </w:r>
            <w:r w:rsidR="004F448E" w:rsidRPr="00982CC0">
              <w:rPr>
                <w:rFonts w:ascii="Arial Narrow" w:hAnsi="Arial Narrow" w:cstheme="minorHAnsi"/>
              </w:rPr>
              <w:t xml:space="preserve">vlastné zdroje </w:t>
            </w:r>
            <w:r w:rsidRPr="00982CC0">
              <w:rPr>
                <w:rFonts w:ascii="Arial Narrow" w:hAnsi="Arial Narrow" w:cstheme="minorHAnsi"/>
              </w:rPr>
              <w:t>prijímateľ</w:t>
            </w:r>
            <w:r w:rsidR="004F448E" w:rsidRPr="00982CC0">
              <w:rPr>
                <w:rFonts w:ascii="Arial Narrow" w:hAnsi="Arial Narrow" w:cstheme="minorHAnsi"/>
              </w:rPr>
              <w:t>a</w:t>
            </w:r>
          </w:p>
        </w:tc>
      </w:tr>
    </w:tbl>
    <w:p w14:paraId="23C241EB" w14:textId="77777777" w:rsidR="00B237AE" w:rsidRPr="00982CC0" w:rsidRDefault="00B237AE" w:rsidP="00F1589B">
      <w:pPr>
        <w:spacing w:before="240"/>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982CC0" w14:paraId="1793A1D2" w14:textId="77777777" w:rsidTr="0001092D">
        <w:tc>
          <w:tcPr>
            <w:tcW w:w="9288" w:type="dxa"/>
            <w:shd w:val="clear" w:color="auto" w:fill="D9D9D9" w:themeFill="background1" w:themeFillShade="D9"/>
          </w:tcPr>
          <w:p w14:paraId="6E679A34" w14:textId="77777777" w:rsidR="004F448E" w:rsidRPr="00982CC0" w:rsidRDefault="004F448E" w:rsidP="00F1589B">
            <w:pPr>
              <w:numPr>
                <w:ilvl w:val="1"/>
                <w:numId w:val="1"/>
              </w:numPr>
              <w:spacing w:before="120" w:after="120"/>
              <w:ind w:left="425" w:hanging="431"/>
              <w:rPr>
                <w:rFonts w:ascii="Arial Narrow" w:hAnsi="Arial Narrow" w:cstheme="minorHAnsi"/>
              </w:rPr>
            </w:pPr>
            <w:r w:rsidRPr="00982CC0">
              <w:rPr>
                <w:rFonts w:ascii="Arial Narrow" w:hAnsi="Arial Narrow" w:cstheme="minorHAnsi"/>
                <w:b/>
              </w:rPr>
              <w:t>Časový harmonogram konania o ŽoNFP</w:t>
            </w:r>
          </w:p>
        </w:tc>
      </w:tr>
      <w:tr w:rsidR="004F448E" w:rsidRPr="00982CC0" w14:paraId="27410A46" w14:textId="77777777" w:rsidTr="0001092D">
        <w:trPr>
          <w:trHeight w:val="561"/>
        </w:trPr>
        <w:tc>
          <w:tcPr>
            <w:tcW w:w="9288" w:type="dxa"/>
            <w:shd w:val="clear" w:color="auto" w:fill="auto"/>
          </w:tcPr>
          <w:p w14:paraId="15B3C28B" w14:textId="77777777" w:rsidR="00455A94" w:rsidRPr="00982CC0" w:rsidRDefault="00455A94" w:rsidP="00455A94">
            <w:pPr>
              <w:pStyle w:val="Default"/>
              <w:spacing w:before="120"/>
              <w:jc w:val="both"/>
              <w:rPr>
                <w:rFonts w:ascii="Arial Narrow" w:hAnsi="Arial Narrow"/>
                <w:color w:val="auto"/>
                <w:sz w:val="22"/>
                <w:szCs w:val="22"/>
              </w:rPr>
            </w:pPr>
            <w:r w:rsidRPr="00982CC0">
              <w:rPr>
                <w:rFonts w:ascii="Arial Narrow" w:hAnsi="Arial Narrow"/>
                <w:color w:val="auto"/>
                <w:sz w:val="22"/>
                <w:szCs w:val="22"/>
              </w:rPr>
              <w:t xml:space="preserve">Žiadateľ môže predložiť žiadosti o nenávratný finančný príspevok na realizáciu projektov (ďalej len „žiadosť o NFP“ alebo „ŽoNFP“) kedykoľvek od vyhlásenia vyzvania až do uzavretia vyzvania. </w:t>
            </w:r>
          </w:p>
          <w:p w14:paraId="2C3B0C63" w14:textId="77777777" w:rsidR="00455A94" w:rsidRPr="00982CC0" w:rsidRDefault="00455A94" w:rsidP="00455A94">
            <w:pPr>
              <w:pStyle w:val="Default"/>
              <w:spacing w:before="120"/>
              <w:jc w:val="both"/>
              <w:rPr>
                <w:rFonts w:ascii="Arial Narrow" w:hAnsi="Arial Narrow"/>
                <w:color w:val="auto"/>
                <w:sz w:val="22"/>
                <w:szCs w:val="22"/>
              </w:rPr>
            </w:pPr>
            <w:r w:rsidRPr="00982CC0">
              <w:rPr>
                <w:rFonts w:ascii="Arial Narrow" w:hAnsi="Arial Narrow"/>
                <w:color w:val="auto"/>
                <w:sz w:val="22"/>
                <w:szCs w:val="22"/>
              </w:rPr>
              <w:t xml:space="preserve">V súlade s § 26 ods. 5 zákona o príspevku z EŠIF konanie o národnom projekte začína doručením ŽoNFP na adresu RO OPII. RO OPII informuje žiadateľa o výsledku konania o národnom projekte rozhodnutím o schválení ŽoNFP, rozhodnutím o neschválení ŽoNFP alebo rozhodnutím o zastavení konania o ŽoNFP </w:t>
            </w:r>
            <w:r w:rsidRPr="00982CC0">
              <w:rPr>
                <w:rFonts w:ascii="Arial Narrow" w:hAnsi="Arial Narrow"/>
                <w:bCs/>
                <w:color w:val="auto"/>
                <w:sz w:val="22"/>
                <w:szCs w:val="22"/>
              </w:rPr>
              <w:t>(ďalej spoločne aj „rozhodnutie“)</w:t>
            </w:r>
            <w:r w:rsidRPr="00982CC0">
              <w:rPr>
                <w:rFonts w:ascii="Arial Narrow" w:hAnsi="Arial Narrow"/>
                <w:color w:val="auto"/>
                <w:sz w:val="22"/>
                <w:szCs w:val="22"/>
              </w:rPr>
              <w:t>.</w:t>
            </w:r>
          </w:p>
          <w:p w14:paraId="70570D26" w14:textId="77777777" w:rsidR="00025BA7" w:rsidRPr="00982CC0" w:rsidRDefault="00025BA7" w:rsidP="00025BA7">
            <w:pPr>
              <w:pStyle w:val="Default"/>
              <w:spacing w:before="120"/>
              <w:jc w:val="both"/>
              <w:rPr>
                <w:rFonts w:ascii="Arial Narrow" w:hAnsi="Arial Narrow"/>
                <w:color w:val="auto"/>
                <w:sz w:val="22"/>
                <w:szCs w:val="22"/>
              </w:rPr>
            </w:pPr>
            <w:r w:rsidRPr="00982CC0">
              <w:rPr>
                <w:rFonts w:ascii="Arial Narrow" w:hAnsi="Arial Narrow"/>
                <w:color w:val="auto"/>
                <w:sz w:val="22"/>
                <w:szCs w:val="22"/>
              </w:rPr>
              <w:t xml:space="preserve">RO OPII je povinný vydať rozhodnutie </w:t>
            </w:r>
            <w:r w:rsidR="00C557D5" w:rsidRPr="00982CC0">
              <w:rPr>
                <w:rFonts w:ascii="Arial Narrow" w:hAnsi="Arial Narrow"/>
                <w:b/>
                <w:bCs/>
                <w:color w:val="auto"/>
                <w:sz w:val="22"/>
                <w:szCs w:val="22"/>
              </w:rPr>
              <w:t>do 70</w:t>
            </w:r>
            <w:r w:rsidRPr="00982CC0">
              <w:rPr>
                <w:rFonts w:ascii="Arial Narrow" w:hAnsi="Arial Narrow"/>
                <w:b/>
                <w:bCs/>
                <w:color w:val="auto"/>
                <w:sz w:val="22"/>
                <w:szCs w:val="22"/>
              </w:rPr>
              <w:t xml:space="preserve"> pracovných dní od predloženia ŽoNFP. </w:t>
            </w:r>
            <w:r w:rsidRPr="00982CC0">
              <w:rPr>
                <w:rFonts w:ascii="Arial Narrow" w:hAnsi="Arial Narrow"/>
                <w:bCs/>
                <w:color w:val="auto"/>
                <w:sz w:val="22"/>
                <w:szCs w:val="22"/>
              </w:rPr>
              <w:t xml:space="preserve">Za dátum predloženia ŽoNFP sa považuje dátum podania ŽoNFP </w:t>
            </w:r>
            <w:r w:rsidRPr="00982CC0">
              <w:rPr>
                <w:rFonts w:ascii="Arial Narrow" w:hAnsi="Arial Narrow"/>
                <w:sz w:val="22"/>
                <w:szCs w:val="22"/>
              </w:rPr>
              <w:t>do elektronickej schránky poskytovateľa, dátum odovzdania ŽoNFP do podateľne RO OPII, alebo dátum odovzdania ŽoNFP na poštovú, resp. inú prepravu (napr. kuriérom)</w:t>
            </w:r>
            <w:r w:rsidRPr="00982CC0">
              <w:rPr>
                <w:rFonts w:ascii="Arial Narrow" w:hAnsi="Arial Narrow"/>
                <w:bCs/>
                <w:color w:val="auto"/>
                <w:sz w:val="22"/>
                <w:szCs w:val="22"/>
              </w:rPr>
              <w:t xml:space="preserve">. </w:t>
            </w:r>
            <w:r w:rsidRPr="00982CC0">
              <w:rPr>
                <w:rFonts w:ascii="Arial Narrow" w:hAnsi="Arial Narrow"/>
                <w:color w:val="auto"/>
                <w:sz w:val="22"/>
                <w:szCs w:val="22"/>
              </w:rPr>
              <w:t xml:space="preserve">Do lehoty sa nezapočítava doba potrebná na predloženie chýbajúcich náležitostí zo strany žiadateľa. </w:t>
            </w:r>
          </w:p>
          <w:p w14:paraId="56A06D2E" w14:textId="35FE28C7" w:rsidR="00025BA7" w:rsidRDefault="00025BA7" w:rsidP="00025BA7">
            <w:pPr>
              <w:pStyle w:val="Default"/>
              <w:spacing w:before="120"/>
              <w:jc w:val="both"/>
              <w:rPr>
                <w:rFonts w:ascii="Arial Narrow" w:hAnsi="Arial Narrow"/>
                <w:color w:val="auto"/>
                <w:sz w:val="22"/>
                <w:szCs w:val="22"/>
              </w:rPr>
            </w:pPr>
            <w:r w:rsidRPr="00982CC0">
              <w:rPr>
                <w:rFonts w:ascii="Arial Narrow" w:hAnsi="Arial Narrow"/>
                <w:color w:val="auto"/>
                <w:sz w:val="22"/>
                <w:szCs w:val="22"/>
              </w:rPr>
              <w:t xml:space="preserve">V prípade, ak z objektívnych dôvodov nebude môcť byť ukončené konanie o ŽoNFP vo vyššie uvedenom termíne, je RO OPII oprávnený predĺžiť lehotu na vydanie rozhodnutia. </w:t>
            </w:r>
          </w:p>
          <w:p w14:paraId="638959A5" w14:textId="19B6DBA9" w:rsidR="0080378E" w:rsidRPr="00982CC0" w:rsidRDefault="00455A94" w:rsidP="0069781C">
            <w:pPr>
              <w:pStyle w:val="Default"/>
              <w:spacing w:before="120"/>
              <w:jc w:val="both"/>
              <w:rPr>
                <w:rFonts w:ascii="Arial Narrow" w:hAnsi="Arial Narrow"/>
                <w:color w:val="auto"/>
                <w:sz w:val="22"/>
                <w:szCs w:val="22"/>
              </w:rPr>
            </w:pPr>
            <w:bookmarkStart w:id="0" w:name="_GoBack"/>
            <w:bookmarkEnd w:id="0"/>
            <w:r w:rsidRPr="00982CC0">
              <w:rPr>
                <w:rFonts w:ascii="Arial Narrow" w:hAnsi="Arial Narrow"/>
                <w:color w:val="auto"/>
                <w:sz w:val="22"/>
                <w:szCs w:val="22"/>
              </w:rPr>
              <w:t>Podrobnosti o procese schvaľovania ŽoNFP sú uvedené v Príručke pre žiadateľa</w:t>
            </w:r>
            <w:r w:rsidRPr="00982CC0">
              <w:rPr>
                <w:rFonts w:ascii="Arial Narrow" w:hAnsi="Arial Narrow"/>
                <w:bCs/>
                <w:color w:val="auto"/>
                <w:sz w:val="22"/>
                <w:szCs w:val="22"/>
              </w:rPr>
              <w:t xml:space="preserve"> o poskytnutie nenávratného finančného príspevku pre prioritn</w:t>
            </w:r>
            <w:r w:rsidR="0069781C">
              <w:rPr>
                <w:rFonts w:ascii="Arial Narrow" w:hAnsi="Arial Narrow"/>
                <w:bCs/>
                <w:color w:val="auto"/>
                <w:sz w:val="22"/>
                <w:szCs w:val="22"/>
              </w:rPr>
              <w:t>ú</w:t>
            </w:r>
            <w:r w:rsidRPr="00982CC0">
              <w:rPr>
                <w:rFonts w:ascii="Arial Narrow" w:hAnsi="Arial Narrow"/>
                <w:bCs/>
                <w:color w:val="auto"/>
                <w:sz w:val="22"/>
                <w:szCs w:val="22"/>
              </w:rPr>
              <w:t xml:space="preserve"> os 1</w:t>
            </w:r>
            <w:r w:rsidR="0069781C">
              <w:rPr>
                <w:rFonts w:ascii="Arial Narrow" w:hAnsi="Arial Narrow"/>
                <w:bCs/>
                <w:color w:val="auto"/>
                <w:sz w:val="22"/>
                <w:szCs w:val="22"/>
              </w:rPr>
              <w:t>5</w:t>
            </w:r>
            <w:r w:rsidRPr="00982CC0">
              <w:rPr>
                <w:rFonts w:ascii="Arial Narrow" w:hAnsi="Arial Narrow"/>
                <w:bCs/>
                <w:color w:val="auto"/>
                <w:sz w:val="22"/>
                <w:szCs w:val="22"/>
              </w:rPr>
              <w:t xml:space="preserve"> </w:t>
            </w:r>
            <w:r w:rsidR="0069781C">
              <w:rPr>
                <w:rFonts w:ascii="Arial Narrow" w:hAnsi="Arial Narrow"/>
                <w:bCs/>
                <w:color w:val="auto"/>
                <w:sz w:val="22"/>
                <w:szCs w:val="22"/>
              </w:rPr>
              <w:t>OPI</w:t>
            </w:r>
            <w:r w:rsidRPr="00982CC0">
              <w:rPr>
                <w:rFonts w:ascii="Arial Narrow" w:hAnsi="Arial Narrow"/>
                <w:bCs/>
                <w:color w:val="auto"/>
                <w:sz w:val="22"/>
                <w:szCs w:val="22"/>
              </w:rPr>
              <w:t>I</w:t>
            </w:r>
            <w:r w:rsidRPr="00982CC0">
              <w:rPr>
                <w:rFonts w:ascii="Arial Narrow" w:hAnsi="Arial Narrow"/>
                <w:b/>
                <w:bCs/>
                <w:color w:val="auto"/>
                <w:sz w:val="22"/>
                <w:szCs w:val="22"/>
              </w:rPr>
              <w:t xml:space="preserve"> </w:t>
            </w:r>
            <w:r w:rsidRPr="00982CC0">
              <w:rPr>
                <w:rFonts w:ascii="Arial Narrow" w:hAnsi="Arial Narrow"/>
                <w:bCs/>
                <w:color w:val="auto"/>
                <w:sz w:val="22"/>
                <w:szCs w:val="22"/>
              </w:rPr>
              <w:t>(ďalej aj „Príručka pre žiadateľa“).</w:t>
            </w:r>
          </w:p>
        </w:tc>
      </w:tr>
    </w:tbl>
    <w:p w14:paraId="35D1DF08" w14:textId="77777777" w:rsidR="00BD5A87" w:rsidRPr="00982CC0" w:rsidRDefault="00BD5A87" w:rsidP="00F1589B">
      <w:pPr>
        <w:spacing w:before="240"/>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982CC0" w14:paraId="19D2DFEC" w14:textId="77777777" w:rsidTr="009228F1">
        <w:tc>
          <w:tcPr>
            <w:tcW w:w="9288" w:type="dxa"/>
            <w:shd w:val="clear" w:color="auto" w:fill="D9D9D9" w:themeFill="background1" w:themeFillShade="D9"/>
          </w:tcPr>
          <w:p w14:paraId="4F661224" w14:textId="77777777" w:rsidR="00C9602A" w:rsidRPr="00982CC0" w:rsidRDefault="00C9602A" w:rsidP="00284487">
            <w:pPr>
              <w:numPr>
                <w:ilvl w:val="1"/>
                <w:numId w:val="1"/>
              </w:numPr>
              <w:spacing w:before="120" w:after="120"/>
              <w:ind w:left="425" w:hanging="431"/>
              <w:rPr>
                <w:rFonts w:ascii="Arial Narrow" w:hAnsi="Arial Narrow" w:cstheme="minorHAnsi"/>
              </w:rPr>
            </w:pPr>
            <w:r w:rsidRPr="00982CC0">
              <w:rPr>
                <w:rFonts w:ascii="Arial Narrow" w:hAnsi="Arial Narrow" w:cstheme="minorHAnsi"/>
                <w:b/>
              </w:rPr>
              <w:t xml:space="preserve">Miesto a spôsob podania ŽoNFP </w:t>
            </w:r>
          </w:p>
        </w:tc>
      </w:tr>
      <w:tr w:rsidR="00C9602A" w:rsidRPr="00982CC0" w14:paraId="3FE4AB4C" w14:textId="77777777" w:rsidTr="009228F1">
        <w:trPr>
          <w:trHeight w:val="561"/>
        </w:trPr>
        <w:tc>
          <w:tcPr>
            <w:tcW w:w="9288" w:type="dxa"/>
            <w:shd w:val="clear" w:color="auto" w:fill="auto"/>
          </w:tcPr>
          <w:p w14:paraId="51FA8FF6" w14:textId="2D24EBB5" w:rsidR="001B509D" w:rsidRPr="00982CC0" w:rsidRDefault="001B509D" w:rsidP="001B509D">
            <w:pPr>
              <w:spacing w:before="120"/>
              <w:jc w:val="both"/>
              <w:rPr>
                <w:rFonts w:ascii="Arial Narrow" w:hAnsi="Arial Narrow"/>
              </w:rPr>
            </w:pPr>
            <w:r w:rsidRPr="00982CC0">
              <w:rPr>
                <w:rFonts w:ascii="Arial Narrow" w:hAnsi="Arial Narrow"/>
              </w:rPr>
              <w:t xml:space="preserve">Žiadateľ predkladá ŽoNFP včítane príloh </w:t>
            </w:r>
            <w:r w:rsidRPr="00982CC0">
              <w:rPr>
                <w:rFonts w:ascii="Arial Narrow" w:hAnsi="Arial Narrow"/>
                <w:b/>
              </w:rPr>
              <w:t>elektronicky</w:t>
            </w:r>
            <w:r w:rsidRPr="00982CC0">
              <w:rPr>
                <w:rFonts w:ascii="Arial Narrow" w:hAnsi="Arial Narrow"/>
              </w:rPr>
              <w:t xml:space="preserve"> prostredníctvom verejnej časti ITMS2014+ a elektronicky bez príloh prostredníctvom Ústredného portálu verejnej správy, podpísanú kvalifikovaným elektronickým podpisom, kvalifikovaným elektronickým podpisom s mandátnym certifikátom alebo kvalifikovanou elektronickou pečaťou. V osobitných prípadoch (ak nie je možné podať ŽoNFP elektronicky alebo nie je možné prílohy ŽoNFP nahrať do ITMS2014+ a pod.) je žiadateľ oprávnený predložiť ŽoNFP 1 x v listinnej podobe a/alebo prílohy (môže využiť predloženie v listinnej podobe alebo v prípade potreby na neprepisovateľnom elektronickom médiu napr. na CD/ DVD nosiči, USB) na adresu RO OPII uvedenú v Príručke pre žiadateľa.</w:t>
            </w:r>
          </w:p>
          <w:p w14:paraId="1471A33E" w14:textId="575C42D4" w:rsidR="001B509D" w:rsidRPr="00982CC0" w:rsidRDefault="001B509D" w:rsidP="001B509D">
            <w:pPr>
              <w:pStyle w:val="Default"/>
              <w:spacing w:before="120"/>
              <w:jc w:val="both"/>
              <w:rPr>
                <w:rFonts w:ascii="Arial Narrow" w:hAnsi="Arial Narrow"/>
                <w:sz w:val="22"/>
                <w:szCs w:val="22"/>
              </w:rPr>
            </w:pPr>
            <w:r w:rsidRPr="00982CC0">
              <w:rPr>
                <w:rFonts w:ascii="Arial Narrow" w:hAnsi="Arial Narrow"/>
                <w:sz w:val="22"/>
                <w:szCs w:val="22"/>
              </w:rPr>
              <w:t xml:space="preserve">Žiadateľ je v zmysle § 19 ods. 4 zákona o príspevku z EŠIF povinný predložiť ŽoNFP </w:t>
            </w:r>
            <w:r w:rsidRPr="00982CC0">
              <w:rPr>
                <w:rFonts w:ascii="Arial Narrow" w:hAnsi="Arial Narrow"/>
                <w:b/>
                <w:sz w:val="22"/>
                <w:szCs w:val="22"/>
              </w:rPr>
              <w:t xml:space="preserve">riadne, včas a vo forme </w:t>
            </w:r>
            <w:r w:rsidRPr="00982CC0">
              <w:rPr>
                <w:rFonts w:ascii="Arial Narrow" w:hAnsi="Arial Narrow"/>
                <w:b/>
                <w:sz w:val="22"/>
                <w:szCs w:val="22"/>
              </w:rPr>
              <w:lastRenderedPageBreak/>
              <w:t>určenej RO OPI</w:t>
            </w:r>
            <w:r w:rsidRPr="00982CC0">
              <w:rPr>
                <w:rFonts w:ascii="Arial Narrow" w:hAnsi="Arial Narrow"/>
                <w:sz w:val="22"/>
                <w:szCs w:val="22"/>
              </w:rPr>
              <w:t xml:space="preserve">I. Podmienky, ktoré musí žiadateľ splniť na to, aby bola ŽoNFP predložená riadne, včas a vo forme určenej RO OPII vrátane presného procesného postupu a technicko-organizačných náležitostí pri predkladaní ŽoNFP, ako aj postupu pri získavaní prístupu žiadateľa do verejnej časti ITMS2014+, sú bližšie špecifikované </w:t>
            </w:r>
            <w:r w:rsidR="0069781C">
              <w:rPr>
                <w:rFonts w:ascii="Arial Narrow" w:hAnsi="Arial Narrow"/>
                <w:b/>
                <w:sz w:val="22"/>
                <w:szCs w:val="22"/>
              </w:rPr>
              <w:t>v Príručke pre žiadateľa</w:t>
            </w:r>
            <w:r w:rsidRPr="00982CC0">
              <w:rPr>
                <w:rFonts w:ascii="Arial Narrow" w:hAnsi="Arial Narrow"/>
                <w:sz w:val="22"/>
                <w:szCs w:val="22"/>
              </w:rPr>
              <w:t xml:space="preserve">. </w:t>
            </w:r>
          </w:p>
          <w:p w14:paraId="669030F3" w14:textId="77777777" w:rsidR="001B509D" w:rsidRPr="00982CC0" w:rsidRDefault="001B509D" w:rsidP="001B509D">
            <w:pPr>
              <w:spacing w:before="120"/>
              <w:jc w:val="both"/>
              <w:rPr>
                <w:rFonts w:ascii="Arial Narrow" w:hAnsi="Arial Narrow" w:cs="Arial"/>
                <w:b/>
              </w:rPr>
            </w:pPr>
            <w:r w:rsidRPr="00982CC0">
              <w:rPr>
                <w:rFonts w:ascii="Arial Narrow" w:hAnsi="Arial Narrow" w:cs="Arial"/>
                <w:b/>
              </w:rPr>
              <w:t>V prípade, ak žiadateľ nedoručí ŽoNFP riadne, včas a v určenej forme a to ani po možnosti doplnenia (napr. v prípade neúplnosti), RO OPII zastaví konanie o žiadosti v zmysle § 20 ods. 1 písm. c) zákona o príspevku z EŠIF a o tejto skutočnosti informuje žiadateľa.</w:t>
            </w:r>
          </w:p>
          <w:p w14:paraId="44B2D9A8" w14:textId="77777777" w:rsidR="001B509D" w:rsidRPr="00982CC0" w:rsidRDefault="001B509D" w:rsidP="001B509D">
            <w:pPr>
              <w:spacing w:before="120"/>
              <w:jc w:val="both"/>
              <w:rPr>
                <w:rFonts w:ascii="Arial Narrow" w:hAnsi="Arial Narrow" w:cs="Arial"/>
                <w:color w:val="000000"/>
                <w:lang w:eastAsia="sk-SK"/>
              </w:rPr>
            </w:pPr>
            <w:r w:rsidRPr="00982CC0">
              <w:rPr>
                <w:rFonts w:ascii="Arial Narrow" w:hAnsi="Arial Narrow" w:cs="Arial"/>
                <w:color w:val="000000"/>
                <w:lang w:eastAsia="sk-SK"/>
              </w:rPr>
              <w:t xml:space="preserve">Ak vzniknú pochybnosti o pravdivosti alebo úplnosti žiadosti alebo jej príloh, RO OPII oznámi tieto pochybnosti žiadateľovi a vyzve ho, aby sa k nim vyjadril v primeranej lehote, pričom ho poučí o následkoch spojených s neodstránením pochybností alebo nedodržaním určenej lehoty. </w:t>
            </w:r>
          </w:p>
          <w:p w14:paraId="5CE7B3AC" w14:textId="34E4984A" w:rsidR="004212C8" w:rsidRPr="00982CC0" w:rsidRDefault="001B509D" w:rsidP="007C3CC1">
            <w:pPr>
              <w:spacing w:before="120"/>
              <w:jc w:val="both"/>
              <w:rPr>
                <w:rFonts w:ascii="Arial Narrow" w:hAnsi="Arial Narrow" w:cs="Arial"/>
                <w:b/>
              </w:rPr>
            </w:pPr>
            <w:r w:rsidRPr="00982CC0">
              <w:rPr>
                <w:rFonts w:ascii="Arial Narrow" w:hAnsi="Arial Narrow"/>
                <w:b/>
              </w:rPr>
              <w:t xml:space="preserve">V prípade, ak žiadateľ tieto pochybnosti neodstráni v určenej lehote, RO OPII zastaví konanie o žiadosti v zmysle § </w:t>
            </w:r>
            <w:r w:rsidR="007C3CC1" w:rsidRPr="00982CC0">
              <w:rPr>
                <w:rFonts w:ascii="Arial Narrow" w:hAnsi="Arial Narrow"/>
                <w:b/>
              </w:rPr>
              <w:t xml:space="preserve">20 </w:t>
            </w:r>
            <w:r w:rsidRPr="00982CC0">
              <w:rPr>
                <w:rFonts w:ascii="Arial Narrow" w:hAnsi="Arial Narrow"/>
                <w:b/>
              </w:rPr>
              <w:t xml:space="preserve">ods. </w:t>
            </w:r>
            <w:r w:rsidR="007C3CC1" w:rsidRPr="00982CC0">
              <w:rPr>
                <w:rFonts w:ascii="Arial Narrow" w:hAnsi="Arial Narrow"/>
                <w:b/>
              </w:rPr>
              <w:t>2</w:t>
            </w:r>
            <w:r w:rsidRPr="00982CC0">
              <w:rPr>
                <w:rFonts w:ascii="Arial Narrow" w:hAnsi="Arial Narrow"/>
                <w:b/>
              </w:rPr>
              <w:t xml:space="preserve"> zákona o príspevku z EŠIF a o tejto skutočnosti informuje žiadateľa.</w:t>
            </w:r>
          </w:p>
        </w:tc>
      </w:tr>
    </w:tbl>
    <w:p w14:paraId="428C45F8" w14:textId="77777777" w:rsidR="009228F1" w:rsidRPr="00982CC0" w:rsidRDefault="009228F1" w:rsidP="00784BEE">
      <w:pPr>
        <w:spacing w:before="240"/>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982CC0" w14:paraId="3492F2F8" w14:textId="77777777" w:rsidTr="009228F1">
        <w:tc>
          <w:tcPr>
            <w:tcW w:w="9288" w:type="dxa"/>
            <w:shd w:val="clear" w:color="auto" w:fill="D9D9D9" w:themeFill="background1" w:themeFillShade="D9"/>
          </w:tcPr>
          <w:p w14:paraId="1A652040" w14:textId="77777777" w:rsidR="009228F1" w:rsidRPr="00982CC0" w:rsidRDefault="009228F1" w:rsidP="009228F1">
            <w:pPr>
              <w:numPr>
                <w:ilvl w:val="1"/>
                <w:numId w:val="1"/>
              </w:numPr>
              <w:spacing w:before="120" w:after="120"/>
              <w:ind w:left="425" w:hanging="431"/>
              <w:rPr>
                <w:rFonts w:ascii="Arial Narrow" w:hAnsi="Arial Narrow" w:cstheme="minorHAnsi"/>
              </w:rPr>
            </w:pPr>
            <w:r w:rsidRPr="00982CC0">
              <w:rPr>
                <w:rFonts w:ascii="Arial Narrow" w:hAnsi="Arial Narrow" w:cstheme="minorHAnsi"/>
                <w:b/>
              </w:rPr>
              <w:t>Kontaktné údaje poskytovateľa a spôsob komunikácie s poskytovateľom</w:t>
            </w:r>
          </w:p>
        </w:tc>
      </w:tr>
      <w:tr w:rsidR="009228F1" w:rsidRPr="00982CC0" w14:paraId="09FF5F23" w14:textId="77777777" w:rsidTr="009228F1">
        <w:trPr>
          <w:trHeight w:val="561"/>
        </w:trPr>
        <w:tc>
          <w:tcPr>
            <w:tcW w:w="9288" w:type="dxa"/>
            <w:shd w:val="clear" w:color="auto" w:fill="auto"/>
          </w:tcPr>
          <w:p w14:paraId="047FE505" w14:textId="77777777" w:rsidR="007911F7" w:rsidRPr="00982CC0" w:rsidRDefault="007911F7" w:rsidP="00744B54">
            <w:pPr>
              <w:pStyle w:val="Default"/>
              <w:spacing w:before="120"/>
              <w:jc w:val="both"/>
              <w:rPr>
                <w:rFonts w:ascii="Arial Narrow" w:hAnsi="Arial Narrow"/>
                <w:sz w:val="22"/>
                <w:szCs w:val="22"/>
              </w:rPr>
            </w:pPr>
            <w:r w:rsidRPr="00982CC0">
              <w:rPr>
                <w:rFonts w:ascii="Arial Narrow" w:hAnsi="Arial Narrow"/>
                <w:sz w:val="22"/>
                <w:szCs w:val="22"/>
              </w:rPr>
              <w:t xml:space="preserve">Komunikácia medzi </w:t>
            </w:r>
            <w:r w:rsidR="00744B54" w:rsidRPr="00982CC0">
              <w:rPr>
                <w:rFonts w:ascii="Arial Narrow" w:hAnsi="Arial Narrow"/>
                <w:sz w:val="22"/>
                <w:szCs w:val="22"/>
              </w:rPr>
              <w:t>RO OPII</w:t>
            </w:r>
            <w:r w:rsidRPr="00982CC0">
              <w:rPr>
                <w:rFonts w:ascii="Arial Narrow" w:hAnsi="Arial Narrow"/>
                <w:sz w:val="22"/>
                <w:szCs w:val="22"/>
              </w:rPr>
              <w:t xml:space="preserve"> a žiadateľom sa uskutočňuje nasledovnými formami: </w:t>
            </w:r>
          </w:p>
          <w:p w14:paraId="3981AAE3" w14:textId="77777777" w:rsidR="007911F7" w:rsidRPr="00982CC0" w:rsidRDefault="007911F7" w:rsidP="00455A94">
            <w:pPr>
              <w:pStyle w:val="Default"/>
              <w:numPr>
                <w:ilvl w:val="0"/>
                <w:numId w:val="7"/>
              </w:numPr>
              <w:spacing w:before="120"/>
              <w:ind w:left="567" w:hanging="357"/>
              <w:jc w:val="both"/>
              <w:rPr>
                <w:rFonts w:ascii="Arial Narrow" w:hAnsi="Arial Narrow"/>
                <w:sz w:val="22"/>
                <w:szCs w:val="22"/>
              </w:rPr>
            </w:pPr>
            <w:r w:rsidRPr="00982CC0">
              <w:rPr>
                <w:rFonts w:ascii="Arial Narrow" w:hAnsi="Arial Narrow"/>
                <w:b/>
                <w:bCs/>
                <w:sz w:val="22"/>
                <w:szCs w:val="22"/>
              </w:rPr>
              <w:t xml:space="preserve">Písomnou formou na adrese poskytovateľa: </w:t>
            </w:r>
          </w:p>
          <w:p w14:paraId="3E85978A" w14:textId="26464527" w:rsidR="00744B54" w:rsidRPr="00982CC0" w:rsidRDefault="00744B54" w:rsidP="0036768D">
            <w:pPr>
              <w:autoSpaceDE w:val="0"/>
              <w:autoSpaceDN w:val="0"/>
              <w:adjustRightInd w:val="0"/>
              <w:ind w:left="567"/>
              <w:jc w:val="both"/>
              <w:rPr>
                <w:rFonts w:ascii="Arial Narrow" w:eastAsia="Times New Roman" w:hAnsi="Arial Narrow" w:cs="Calibri"/>
                <w:bCs/>
                <w:i/>
                <w:lang w:eastAsia="cs-CZ"/>
              </w:rPr>
            </w:pPr>
            <w:r w:rsidRPr="00982CC0">
              <w:rPr>
                <w:rFonts w:ascii="Arial Narrow" w:eastAsia="Times New Roman" w:hAnsi="Arial Narrow" w:cs="Calibri"/>
                <w:bCs/>
                <w:i/>
                <w:lang w:eastAsia="cs-CZ"/>
              </w:rPr>
              <w:t>Ministerstvo dopravy</w:t>
            </w:r>
            <w:r w:rsidR="0005497E" w:rsidRPr="00982CC0">
              <w:rPr>
                <w:rFonts w:ascii="Arial Narrow" w:eastAsia="Times New Roman" w:hAnsi="Arial Narrow" w:cs="Calibri"/>
                <w:bCs/>
                <w:i/>
                <w:lang w:eastAsia="cs-CZ"/>
              </w:rPr>
              <w:t xml:space="preserve"> </w:t>
            </w:r>
            <w:r w:rsidRPr="00982CC0">
              <w:rPr>
                <w:rFonts w:ascii="Arial Narrow" w:eastAsia="Times New Roman" w:hAnsi="Arial Narrow" w:cs="Calibri"/>
                <w:bCs/>
                <w:i/>
                <w:lang w:eastAsia="cs-CZ"/>
              </w:rPr>
              <w:t>SR</w:t>
            </w:r>
          </w:p>
          <w:p w14:paraId="26135124" w14:textId="77777777" w:rsidR="00744B54" w:rsidRPr="00982CC0" w:rsidRDefault="00744B54" w:rsidP="00744B54">
            <w:pPr>
              <w:autoSpaceDE w:val="0"/>
              <w:autoSpaceDN w:val="0"/>
              <w:adjustRightInd w:val="0"/>
              <w:ind w:left="567"/>
              <w:jc w:val="both"/>
              <w:rPr>
                <w:rFonts w:ascii="Arial Narrow" w:eastAsia="Times New Roman" w:hAnsi="Arial Narrow" w:cs="Calibri"/>
                <w:i/>
                <w:lang w:eastAsia="cs-CZ"/>
              </w:rPr>
            </w:pPr>
            <w:r w:rsidRPr="00982CC0">
              <w:rPr>
                <w:rFonts w:ascii="Arial Narrow" w:eastAsia="Times New Roman" w:hAnsi="Arial Narrow" w:cs="Calibri"/>
                <w:i/>
                <w:lang w:eastAsia="cs-CZ"/>
              </w:rPr>
              <w:t xml:space="preserve">Sekcia riadenia projektov </w:t>
            </w:r>
          </w:p>
          <w:p w14:paraId="4E1C9AE8" w14:textId="77777777" w:rsidR="00744B54" w:rsidRPr="00982CC0" w:rsidRDefault="00744B54" w:rsidP="00744B54">
            <w:pPr>
              <w:autoSpaceDE w:val="0"/>
              <w:autoSpaceDN w:val="0"/>
              <w:adjustRightInd w:val="0"/>
              <w:ind w:left="567"/>
              <w:jc w:val="both"/>
              <w:rPr>
                <w:rFonts w:ascii="Arial Narrow" w:eastAsia="Times New Roman" w:hAnsi="Arial Narrow" w:cs="Calibri"/>
                <w:i/>
                <w:lang w:eastAsia="cs-CZ"/>
              </w:rPr>
            </w:pPr>
            <w:r w:rsidRPr="00982CC0">
              <w:rPr>
                <w:rFonts w:ascii="Arial Narrow" w:eastAsia="Times New Roman" w:hAnsi="Arial Narrow" w:cs="Calibri"/>
                <w:i/>
                <w:lang w:eastAsia="cs-CZ"/>
              </w:rPr>
              <w:t>Námestie slobody 6</w:t>
            </w:r>
          </w:p>
          <w:p w14:paraId="3A6FA567" w14:textId="77777777" w:rsidR="00744B54" w:rsidRPr="00982CC0" w:rsidRDefault="00744B54" w:rsidP="00744B54">
            <w:pPr>
              <w:pStyle w:val="Default"/>
              <w:ind w:left="567"/>
              <w:jc w:val="both"/>
              <w:rPr>
                <w:rFonts w:ascii="Arial Narrow" w:hAnsi="Arial Narrow"/>
                <w:b/>
                <w:bCs/>
                <w:sz w:val="22"/>
                <w:szCs w:val="22"/>
              </w:rPr>
            </w:pPr>
            <w:r w:rsidRPr="00982CC0">
              <w:rPr>
                <w:rFonts w:ascii="Arial Narrow" w:eastAsia="Times New Roman" w:hAnsi="Arial Narrow" w:cs="Calibri"/>
                <w:i/>
                <w:sz w:val="22"/>
                <w:szCs w:val="22"/>
                <w:lang w:eastAsia="cs-CZ"/>
              </w:rPr>
              <w:t>810 05 Bratislava</w:t>
            </w:r>
            <w:r w:rsidRPr="00982CC0">
              <w:rPr>
                <w:rFonts w:ascii="Arial Narrow" w:hAnsi="Arial Narrow"/>
                <w:b/>
                <w:bCs/>
                <w:sz w:val="22"/>
                <w:szCs w:val="22"/>
              </w:rPr>
              <w:t xml:space="preserve"> </w:t>
            </w:r>
          </w:p>
          <w:p w14:paraId="68292234" w14:textId="77777777" w:rsidR="00EC6B4E" w:rsidRPr="00982CC0" w:rsidRDefault="007911F7" w:rsidP="00455A94">
            <w:pPr>
              <w:pStyle w:val="Default"/>
              <w:numPr>
                <w:ilvl w:val="0"/>
                <w:numId w:val="7"/>
              </w:numPr>
              <w:spacing w:before="120"/>
              <w:ind w:left="567" w:hanging="357"/>
              <w:jc w:val="both"/>
              <w:rPr>
                <w:rFonts w:ascii="Arial Narrow" w:hAnsi="Arial Narrow"/>
                <w:b/>
                <w:bCs/>
                <w:sz w:val="22"/>
                <w:szCs w:val="22"/>
              </w:rPr>
            </w:pPr>
            <w:r w:rsidRPr="00982CC0">
              <w:rPr>
                <w:rFonts w:ascii="Arial Narrow" w:hAnsi="Arial Narrow"/>
                <w:b/>
                <w:bCs/>
                <w:sz w:val="22"/>
                <w:szCs w:val="22"/>
              </w:rPr>
              <w:t xml:space="preserve">Elektronickou formou na e-mailovej adrese: </w:t>
            </w:r>
            <w:hyperlink r:id="rId9" w:history="1">
              <w:r w:rsidR="00EC6B4E" w:rsidRPr="00982CC0">
                <w:rPr>
                  <w:rStyle w:val="Hypertextovprepojenie"/>
                  <w:rFonts w:ascii="Arial Narrow" w:hAnsi="Arial Narrow"/>
                  <w:sz w:val="22"/>
                  <w:szCs w:val="22"/>
                </w:rPr>
                <w:t>opii@opii.gov.sk</w:t>
              </w:r>
            </w:hyperlink>
          </w:p>
          <w:p w14:paraId="0D12112A" w14:textId="77777777" w:rsidR="009202F9" w:rsidRPr="00982CC0" w:rsidRDefault="007911F7" w:rsidP="009202F9">
            <w:pPr>
              <w:spacing w:before="120"/>
              <w:jc w:val="both"/>
              <w:rPr>
                <w:rFonts w:ascii="Arial Narrow" w:hAnsi="Arial Narrow" w:cs="Arial"/>
                <w:b/>
                <w:bCs/>
                <w:lang w:eastAsia="sk-SK"/>
              </w:rPr>
            </w:pPr>
            <w:r w:rsidRPr="00982CC0">
              <w:rPr>
                <w:rFonts w:ascii="Arial Narrow" w:hAnsi="Arial Narrow"/>
              </w:rPr>
              <w:t xml:space="preserve">Informácie týkajúce sa vyzvania je možné získať aj na webovom sídle </w:t>
            </w:r>
            <w:r w:rsidR="00142C76" w:rsidRPr="00982CC0">
              <w:rPr>
                <w:rFonts w:ascii="Arial Narrow" w:hAnsi="Arial Narrow" w:cstheme="minorHAnsi"/>
              </w:rPr>
              <w:t>RO OPII</w:t>
            </w:r>
            <w:r w:rsidRPr="00982CC0">
              <w:rPr>
                <w:rFonts w:ascii="Arial Narrow" w:hAnsi="Arial Narrow"/>
              </w:rPr>
              <w:t xml:space="preserve">, kde sú zverejnené aj všetky relevantné dokumenty vzťahujúce sa </w:t>
            </w:r>
            <w:r w:rsidR="00925EA9" w:rsidRPr="00982CC0">
              <w:rPr>
                <w:rFonts w:ascii="Arial Narrow" w:hAnsi="Arial Narrow"/>
              </w:rPr>
              <w:t>k</w:t>
            </w:r>
            <w:r w:rsidRPr="00982CC0">
              <w:rPr>
                <w:rFonts w:ascii="Arial Narrow" w:hAnsi="Arial Narrow"/>
              </w:rPr>
              <w:t xml:space="preserve"> vyzvani</w:t>
            </w:r>
            <w:r w:rsidR="00925EA9" w:rsidRPr="00982CC0">
              <w:rPr>
                <w:rFonts w:ascii="Arial Narrow" w:hAnsi="Arial Narrow"/>
              </w:rPr>
              <w:t>u</w:t>
            </w:r>
            <w:r w:rsidRPr="00982CC0">
              <w:rPr>
                <w:rFonts w:ascii="Arial Narrow" w:hAnsi="Arial Narrow"/>
              </w:rPr>
              <w:t xml:space="preserve">. </w:t>
            </w:r>
            <w:r w:rsidR="009202F9" w:rsidRPr="00982CC0">
              <w:rPr>
                <w:rFonts w:ascii="Arial Narrow" w:hAnsi="Arial Narrow" w:cs="Arial"/>
                <w:b/>
                <w:bCs/>
                <w:lang w:eastAsia="sk-SK"/>
              </w:rPr>
              <w:t xml:space="preserve">RO OPII upozorňuje žiadateľa, aby </w:t>
            </w:r>
            <w:r w:rsidR="00F066DB" w:rsidRPr="00982CC0">
              <w:rPr>
                <w:rFonts w:ascii="Arial Narrow" w:hAnsi="Arial Narrow" w:cs="Arial"/>
                <w:b/>
                <w:bCs/>
                <w:lang w:eastAsia="sk-SK"/>
              </w:rPr>
              <w:t xml:space="preserve">počas platnosti vyzvania </w:t>
            </w:r>
            <w:r w:rsidR="009202F9" w:rsidRPr="00982CC0">
              <w:rPr>
                <w:rFonts w:ascii="Arial Narrow" w:hAnsi="Arial Narrow" w:cs="Arial"/>
                <w:b/>
                <w:bCs/>
                <w:lang w:eastAsia="sk-SK"/>
              </w:rPr>
              <w:t>priebežne sledoval webové sídlo</w:t>
            </w:r>
            <w:r w:rsidR="002847AD" w:rsidRPr="00982CC0">
              <w:rPr>
                <w:rFonts w:ascii="Arial Narrow" w:hAnsi="Arial Narrow" w:cs="Arial"/>
                <w:b/>
                <w:bCs/>
                <w:lang w:eastAsia="sk-SK"/>
              </w:rPr>
              <w:t xml:space="preserve"> </w:t>
            </w:r>
            <w:r w:rsidR="00142C76" w:rsidRPr="00982CC0">
              <w:rPr>
                <w:rFonts w:ascii="Arial Narrow" w:hAnsi="Arial Narrow" w:cstheme="minorHAnsi"/>
                <w:b/>
              </w:rPr>
              <w:t>RO OPII</w:t>
            </w:r>
            <w:r w:rsidR="009202F9" w:rsidRPr="00982CC0">
              <w:rPr>
                <w:rFonts w:ascii="Arial Narrow" w:hAnsi="Arial Narrow" w:cs="Arial"/>
                <w:b/>
                <w:bCs/>
                <w:lang w:eastAsia="sk-SK"/>
              </w:rPr>
              <w:t>.</w:t>
            </w:r>
          </w:p>
          <w:p w14:paraId="09293DCC" w14:textId="77777777" w:rsidR="00925EA9" w:rsidRPr="00982CC0" w:rsidRDefault="00925EA9" w:rsidP="00925EA9">
            <w:pPr>
              <w:pStyle w:val="Default"/>
              <w:spacing w:before="120"/>
              <w:jc w:val="both"/>
              <w:rPr>
                <w:rFonts w:ascii="Arial Narrow" w:hAnsi="Arial Narrow"/>
                <w:color w:val="auto"/>
                <w:sz w:val="22"/>
                <w:szCs w:val="22"/>
              </w:rPr>
            </w:pPr>
            <w:r w:rsidRPr="00982CC0">
              <w:rPr>
                <w:rFonts w:ascii="Arial Narrow" w:hAnsi="Arial Narrow"/>
                <w:sz w:val="22"/>
                <w:szCs w:val="22"/>
              </w:rPr>
              <w:t xml:space="preserve">Záväzný charakter majú informácie zverejnené na webovom sídle </w:t>
            </w:r>
            <w:r w:rsidR="00142C76" w:rsidRPr="00982CC0">
              <w:rPr>
                <w:rFonts w:ascii="Arial Narrow" w:hAnsi="Arial Narrow" w:cstheme="minorHAnsi"/>
                <w:sz w:val="22"/>
                <w:szCs w:val="22"/>
              </w:rPr>
              <w:t>RO OPII</w:t>
            </w:r>
            <w:r w:rsidR="007515F9" w:rsidRPr="00982CC0">
              <w:rPr>
                <w:rFonts w:ascii="Arial Narrow" w:hAnsi="Arial Narrow"/>
                <w:sz w:val="22"/>
                <w:szCs w:val="22"/>
              </w:rPr>
              <w:t xml:space="preserve"> </w:t>
            </w:r>
            <w:r w:rsidRPr="00982CC0">
              <w:rPr>
                <w:rFonts w:ascii="Arial Narrow" w:hAnsi="Arial Narrow"/>
                <w:sz w:val="22"/>
                <w:szCs w:val="22"/>
              </w:rPr>
              <w:t xml:space="preserve">a poskytnuté písomnou formou. Informácie </w:t>
            </w:r>
            <w:r w:rsidRPr="00982CC0">
              <w:rPr>
                <w:rFonts w:ascii="Arial Narrow" w:hAnsi="Arial Narrow"/>
                <w:color w:val="auto"/>
                <w:sz w:val="22"/>
                <w:szCs w:val="22"/>
              </w:rPr>
              <w:t>poskytnuté telefonicky alebo ústne nie je možné považovať za záväzné a odvolávať sa na ne.</w:t>
            </w:r>
          </w:p>
          <w:p w14:paraId="0E345DCE" w14:textId="77777777" w:rsidR="009228F1" w:rsidRPr="00982CC0" w:rsidRDefault="005D667C" w:rsidP="00B90A72">
            <w:pPr>
              <w:pStyle w:val="Default"/>
              <w:spacing w:before="120"/>
              <w:jc w:val="both"/>
              <w:rPr>
                <w:rFonts w:ascii="Arial Narrow" w:hAnsi="Arial Narrow"/>
                <w:sz w:val="22"/>
                <w:szCs w:val="22"/>
                <w:highlight w:val="yellow"/>
              </w:rPr>
            </w:pPr>
            <w:r w:rsidRPr="00982CC0">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24F17724" w14:textId="77777777" w:rsidR="00916C25" w:rsidRPr="00982CC0"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rsidRPr="00982CC0" w14:paraId="32A47E81"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5E74671C" w14:textId="77777777" w:rsidR="000A7225" w:rsidRPr="00982CC0" w:rsidRDefault="000A7225" w:rsidP="00455A94">
            <w:pPr>
              <w:pStyle w:val="Odsekzoznamu"/>
              <w:numPr>
                <w:ilvl w:val="0"/>
                <w:numId w:val="8"/>
              </w:numPr>
              <w:spacing w:before="120" w:after="120"/>
              <w:ind w:left="714" w:hanging="357"/>
              <w:contextualSpacing w:val="0"/>
              <w:rPr>
                <w:rFonts w:ascii="Arial Narrow" w:hAnsi="Arial Narrow" w:cs="Arial"/>
                <w:b/>
                <w:bCs/>
                <w:color w:val="000000"/>
              </w:rPr>
            </w:pPr>
            <w:r w:rsidRPr="00982CC0">
              <w:rPr>
                <w:rFonts w:ascii="Arial Narrow" w:hAnsi="Arial Narrow" w:cstheme="minorHAnsi"/>
                <w:b/>
              </w:rPr>
              <w:t>Podmienky poskytnutia príspevku</w:t>
            </w:r>
          </w:p>
        </w:tc>
      </w:tr>
      <w:tr w:rsidR="0036768D" w:rsidRPr="00982CC0" w14:paraId="6532ADFE"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29F86E88" w14:textId="77777777" w:rsidR="0091342C" w:rsidRPr="00982CC0" w:rsidRDefault="0091342C" w:rsidP="0091342C">
            <w:pPr>
              <w:autoSpaceDE w:val="0"/>
              <w:autoSpaceDN w:val="0"/>
              <w:adjustRightInd w:val="0"/>
              <w:spacing w:before="120"/>
              <w:jc w:val="both"/>
              <w:rPr>
                <w:rFonts w:ascii="Arial Narrow" w:hAnsi="Arial Narrow" w:cs="Arial"/>
                <w:color w:val="000000"/>
                <w:lang w:eastAsia="sk-SK"/>
              </w:rPr>
            </w:pPr>
            <w:r w:rsidRPr="00982CC0">
              <w:rPr>
                <w:rFonts w:ascii="Arial Narrow" w:hAnsi="Arial Narrow" w:cs="Arial"/>
                <w:color w:val="000000"/>
                <w:lang w:eastAsia="sk-SK"/>
              </w:rPr>
              <w:t xml:space="preserve">Podmienky poskytnutia príspevku predstavujú súbor podmienok overovaných RO OPII v procese konania o ŽoNFP podľa § 26 a § 58 zákona o príspevku z EŠIF, v procese uzatvárania zmluvy o poskytnutí NFP, ako aj počas platnosti a účinnosti zmluvy o poskytnutí NFP, ktoré musí žiadateľ/prijímateľ splniť na to, aby mu bol schválený a následne vyplatený príslušný nenávratný finančný príspevok. </w:t>
            </w:r>
          </w:p>
          <w:p w14:paraId="7291924B" w14:textId="3AB5294E" w:rsidR="000C3A95" w:rsidRPr="00982CC0" w:rsidRDefault="0091342C" w:rsidP="0091342C">
            <w:pPr>
              <w:spacing w:before="120"/>
              <w:jc w:val="both"/>
              <w:rPr>
                <w:rFonts w:ascii="Arial Narrow" w:hAnsi="Arial Narrow"/>
              </w:rPr>
            </w:pPr>
            <w:r w:rsidRPr="00982CC0">
              <w:rPr>
                <w:rFonts w:ascii="Arial Narrow" w:hAnsi="Arial Narrow"/>
              </w:rPr>
              <w:t xml:space="preserve">Na to, aby mohlo dôjsť k schváleniu ŽoNFP, musia byť splnené všetky nižšie uvedené podmienky poskytnutia príspevku a zároveň nemôže byť daný dôvod na zastavenie konania podľa § 20 a </w:t>
            </w:r>
            <w:r w:rsidRPr="00982CC0">
              <w:rPr>
                <w:rFonts w:ascii="Arial Narrow" w:hAnsi="Arial Narrow" w:cs="Arial"/>
                <w:color w:val="000000"/>
                <w:lang w:eastAsia="sk-SK"/>
              </w:rPr>
              <w:t xml:space="preserve">§ 58 ods. 7 </w:t>
            </w:r>
            <w:r w:rsidRPr="00982CC0">
              <w:rPr>
                <w:rFonts w:ascii="Arial Narrow" w:hAnsi="Arial Narrow"/>
              </w:rPr>
              <w:t>zákona o príspevku z EŠIF (napr. z dôvodu neúplnosti ŽoNFP).</w:t>
            </w:r>
          </w:p>
          <w:p w14:paraId="55A63B02" w14:textId="1FFEF4C6" w:rsidR="005B11C2" w:rsidRPr="00982CC0" w:rsidRDefault="000E1BCB" w:rsidP="0069781C">
            <w:pPr>
              <w:spacing w:before="120"/>
              <w:jc w:val="both"/>
              <w:rPr>
                <w:rFonts w:ascii="Arial Narrow" w:hAnsi="Arial Narrow"/>
              </w:rPr>
            </w:pPr>
            <w:r w:rsidRPr="00982CC0">
              <w:rPr>
                <w:rFonts w:ascii="Arial Narrow" w:hAnsi="Arial Narrow"/>
              </w:rPr>
              <w:t xml:space="preserve">Špecifikácia požiadaviek na </w:t>
            </w:r>
            <w:r w:rsidR="007515F9" w:rsidRPr="00982CC0">
              <w:rPr>
                <w:rFonts w:ascii="Arial Narrow" w:hAnsi="Arial Narrow"/>
              </w:rPr>
              <w:t xml:space="preserve">formu, resp. spôsob preukazovania splnenia podmienok poskytnutia príspevku (formulár ŽoNFP a prílohy ŽoNFP) </w:t>
            </w:r>
            <w:r w:rsidRPr="00982CC0">
              <w:rPr>
                <w:rFonts w:ascii="Arial Narrow" w:hAnsi="Arial Narrow"/>
              </w:rPr>
              <w:t>je bližšie uvedená v Príručke pre žiadateľa</w:t>
            </w:r>
            <w:r w:rsidR="00D748D1" w:rsidRPr="00982CC0">
              <w:rPr>
                <w:rFonts w:ascii="Arial Narrow" w:hAnsi="Arial Narrow"/>
              </w:rPr>
              <w:t xml:space="preserve"> v Tabuľke - Podmienky poskytnutia príspevku a ich forma overenia</w:t>
            </w:r>
            <w:r w:rsidRPr="00982CC0">
              <w:rPr>
                <w:rFonts w:ascii="Arial Narrow" w:hAnsi="Arial Narrow"/>
              </w:rPr>
              <w:t>.</w:t>
            </w:r>
          </w:p>
        </w:tc>
      </w:tr>
    </w:tbl>
    <w:p w14:paraId="6449C32F" w14:textId="77777777" w:rsidR="005F6125" w:rsidRPr="00982CC0" w:rsidRDefault="005F6125" w:rsidP="00B42304">
      <w:pPr>
        <w:spacing w:before="240"/>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82CC0" w14:paraId="1AB49189" w14:textId="77777777" w:rsidTr="00F863CD">
        <w:trPr>
          <w:trHeight w:val="20"/>
        </w:trPr>
        <w:tc>
          <w:tcPr>
            <w:tcW w:w="9524" w:type="dxa"/>
            <w:gridSpan w:val="5"/>
            <w:shd w:val="clear" w:color="auto" w:fill="D9D9D9" w:themeFill="background1" w:themeFillShade="D9"/>
          </w:tcPr>
          <w:p w14:paraId="7CD1E113" w14:textId="77777777" w:rsidR="00C96D21" w:rsidRPr="00982CC0" w:rsidRDefault="00E74272" w:rsidP="00D45093">
            <w:pPr>
              <w:pStyle w:val="Default"/>
              <w:spacing w:before="120" w:after="120"/>
              <w:jc w:val="both"/>
              <w:rPr>
                <w:rFonts w:ascii="Arial Narrow" w:hAnsi="Arial Narrow"/>
                <w:b/>
                <w:sz w:val="22"/>
                <w:szCs w:val="22"/>
              </w:rPr>
            </w:pPr>
            <w:r w:rsidRPr="00982CC0">
              <w:rPr>
                <w:rFonts w:ascii="Arial Narrow" w:hAnsi="Arial Narrow"/>
                <w:sz w:val="22"/>
                <w:szCs w:val="22"/>
              </w:rPr>
              <w:t>Kategória podmienok poskytnutia príspevku:</w:t>
            </w:r>
            <w:r w:rsidRPr="00982CC0">
              <w:rPr>
                <w:rFonts w:ascii="Arial Narrow" w:hAnsi="Arial Narrow"/>
                <w:b/>
                <w:caps/>
                <w:sz w:val="22"/>
                <w:szCs w:val="22"/>
              </w:rPr>
              <w:t xml:space="preserve"> </w:t>
            </w:r>
            <w:r w:rsidR="00B42304" w:rsidRPr="00982CC0">
              <w:rPr>
                <w:rFonts w:ascii="Arial Narrow" w:hAnsi="Arial Narrow"/>
                <w:b/>
                <w:caps/>
                <w:sz w:val="22"/>
                <w:szCs w:val="22"/>
              </w:rPr>
              <w:t>Oprávnenosť žiadateľa</w:t>
            </w:r>
          </w:p>
        </w:tc>
      </w:tr>
      <w:tr w:rsidR="00C46F19" w:rsidRPr="00982CC0" w14:paraId="614D06A3" w14:textId="77777777" w:rsidTr="00F863CD">
        <w:trPr>
          <w:trHeight w:val="20"/>
        </w:trPr>
        <w:tc>
          <w:tcPr>
            <w:tcW w:w="674" w:type="dxa"/>
            <w:shd w:val="clear" w:color="auto" w:fill="D9D9D9" w:themeFill="background1" w:themeFillShade="D9"/>
            <w:vAlign w:val="center"/>
          </w:tcPr>
          <w:p w14:paraId="1C400386" w14:textId="77777777" w:rsidR="00C46F19" w:rsidRPr="00982CC0" w:rsidRDefault="00C46F19" w:rsidP="006F66B2">
            <w:pPr>
              <w:pStyle w:val="Default"/>
              <w:rPr>
                <w:rFonts w:ascii="Arial Narrow" w:hAnsi="Arial Narrow"/>
                <w:b/>
                <w:sz w:val="22"/>
                <w:szCs w:val="22"/>
              </w:rPr>
            </w:pPr>
            <w:r w:rsidRPr="00982CC0">
              <w:rPr>
                <w:rFonts w:ascii="Arial Narrow" w:hAnsi="Arial Narrow"/>
                <w:b/>
                <w:sz w:val="22"/>
                <w:szCs w:val="22"/>
              </w:rPr>
              <w:lastRenderedPageBreak/>
              <w:t>P.</w:t>
            </w:r>
            <w:r w:rsidR="00DF4FC7" w:rsidRPr="00982CC0">
              <w:rPr>
                <w:rFonts w:ascii="Arial Narrow" w:hAnsi="Arial Narrow"/>
                <w:b/>
                <w:sz w:val="22"/>
                <w:szCs w:val="22"/>
              </w:rPr>
              <w:t xml:space="preserve"> </w:t>
            </w:r>
            <w:r w:rsidRPr="00982CC0">
              <w:rPr>
                <w:rFonts w:ascii="Arial Narrow" w:hAnsi="Arial Narrow"/>
                <w:b/>
                <w:sz w:val="22"/>
                <w:szCs w:val="22"/>
              </w:rPr>
              <w:t>č.</w:t>
            </w:r>
          </w:p>
        </w:tc>
        <w:tc>
          <w:tcPr>
            <w:tcW w:w="2501" w:type="dxa"/>
            <w:shd w:val="clear" w:color="auto" w:fill="D9D9D9" w:themeFill="background1" w:themeFillShade="D9"/>
            <w:vAlign w:val="center"/>
          </w:tcPr>
          <w:p w14:paraId="5ED3DB7B" w14:textId="77777777" w:rsidR="00C46F19" w:rsidRPr="00982CC0" w:rsidRDefault="00C46F19" w:rsidP="006F66B2">
            <w:pPr>
              <w:pStyle w:val="Default"/>
              <w:rPr>
                <w:rFonts w:ascii="Arial Narrow" w:hAnsi="Arial Narrow"/>
                <w:b/>
                <w:sz w:val="22"/>
                <w:szCs w:val="22"/>
              </w:rPr>
            </w:pPr>
            <w:r w:rsidRPr="00982CC0">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0097F98B" w14:textId="77777777" w:rsidR="00C46F19" w:rsidRPr="00982CC0" w:rsidRDefault="00C46F19" w:rsidP="00821462">
            <w:pPr>
              <w:pStyle w:val="Default"/>
              <w:rPr>
                <w:rFonts w:ascii="Arial Narrow" w:hAnsi="Arial Narrow"/>
                <w:b/>
              </w:rPr>
            </w:pPr>
            <w:r w:rsidRPr="00982CC0">
              <w:rPr>
                <w:rFonts w:ascii="Arial Narrow" w:hAnsi="Arial Narrow"/>
                <w:b/>
                <w:sz w:val="22"/>
                <w:szCs w:val="22"/>
              </w:rPr>
              <w:t xml:space="preserve">Popis podmienky poskytnutia príspevku </w:t>
            </w:r>
          </w:p>
        </w:tc>
      </w:tr>
      <w:tr w:rsidR="00907E29" w:rsidRPr="00982CC0" w14:paraId="0ED497F2" w14:textId="77777777" w:rsidTr="00F863CD">
        <w:trPr>
          <w:trHeight w:val="20"/>
        </w:trPr>
        <w:tc>
          <w:tcPr>
            <w:tcW w:w="674" w:type="dxa"/>
            <w:shd w:val="clear" w:color="auto" w:fill="D9D9D9" w:themeFill="background1" w:themeFillShade="D9"/>
          </w:tcPr>
          <w:p w14:paraId="63047D72" w14:textId="77777777" w:rsidR="00907E29" w:rsidRPr="00982CC0"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E4D68BD" w14:textId="77777777" w:rsidR="00907E29" w:rsidRPr="00982CC0" w:rsidRDefault="00907E29" w:rsidP="0047453E">
            <w:pPr>
              <w:pStyle w:val="Default"/>
              <w:spacing w:before="120"/>
              <w:rPr>
                <w:rFonts w:ascii="Arial Narrow" w:hAnsi="Arial Narrow"/>
                <w:sz w:val="22"/>
                <w:szCs w:val="22"/>
              </w:rPr>
            </w:pPr>
            <w:r w:rsidRPr="00982CC0">
              <w:rPr>
                <w:rFonts w:ascii="Arial Narrow" w:hAnsi="Arial Narrow"/>
                <w:b/>
                <w:bCs/>
                <w:sz w:val="22"/>
                <w:szCs w:val="22"/>
              </w:rPr>
              <w:t xml:space="preserve">Konkrétny oprávnený žiadateľ </w:t>
            </w:r>
          </w:p>
        </w:tc>
        <w:tc>
          <w:tcPr>
            <w:tcW w:w="6349" w:type="dxa"/>
            <w:gridSpan w:val="3"/>
            <w:shd w:val="clear" w:color="auto" w:fill="auto"/>
          </w:tcPr>
          <w:p w14:paraId="3AB7EAD6" w14:textId="77777777" w:rsidR="00907E29" w:rsidRPr="00982CC0" w:rsidRDefault="00907E29" w:rsidP="00F82DB4">
            <w:pPr>
              <w:spacing w:before="120"/>
              <w:jc w:val="both"/>
              <w:rPr>
                <w:rFonts w:ascii="Arial Narrow" w:hAnsi="Arial Narrow"/>
              </w:rPr>
            </w:pPr>
            <w:r w:rsidRPr="00982CC0">
              <w:rPr>
                <w:rFonts w:ascii="Arial Narrow" w:hAnsi="Arial Narrow"/>
              </w:rPr>
              <w:t xml:space="preserve">V rámci tohto vyzvania je oprávneným žiadateľom: </w:t>
            </w:r>
          </w:p>
          <w:p w14:paraId="00885B0D" w14:textId="2645AA70" w:rsidR="00870DE0" w:rsidRPr="00982CC0" w:rsidRDefault="0069781C" w:rsidP="00D45093">
            <w:pPr>
              <w:spacing w:before="120"/>
              <w:jc w:val="both"/>
              <w:rPr>
                <w:rFonts w:ascii="Arial Narrow" w:hAnsi="Arial Narrow"/>
                <w:b/>
              </w:rPr>
            </w:pPr>
            <w:r w:rsidRPr="0069781C">
              <w:rPr>
                <w:rFonts w:ascii="Arial Narrow" w:hAnsi="Arial Narrow"/>
                <w:b/>
              </w:rPr>
              <w:t>Ministerstvo hospodárstva</w:t>
            </w:r>
            <w:r>
              <w:rPr>
                <w:rFonts w:ascii="Arial Narrow" w:hAnsi="Arial Narrow"/>
                <w:b/>
              </w:rPr>
              <w:t xml:space="preserve"> SR</w:t>
            </w:r>
            <w:r w:rsidR="00870DE0" w:rsidRPr="00982CC0">
              <w:rPr>
                <w:rFonts w:ascii="Arial Narrow" w:hAnsi="Arial Narrow"/>
                <w:b/>
              </w:rPr>
              <w:t xml:space="preserve"> </w:t>
            </w:r>
          </w:p>
          <w:p w14:paraId="19CAA97B" w14:textId="2AE078D5" w:rsidR="00907E29" w:rsidRPr="00982CC0" w:rsidRDefault="00907E29" w:rsidP="00D45093">
            <w:pPr>
              <w:spacing w:before="120"/>
              <w:jc w:val="both"/>
              <w:rPr>
                <w:rFonts w:ascii="Arial Narrow" w:hAnsi="Arial Narrow"/>
              </w:rPr>
            </w:pPr>
            <w:r w:rsidRPr="00982CC0">
              <w:rPr>
                <w:rFonts w:ascii="Arial Narrow" w:hAnsi="Arial Narrow"/>
              </w:rPr>
              <w:t>Zároveň osoba konajúca v mene oprávneného žiadateľa, ak je odlišná od štatutárneho orgánu žiadateľa, musí byť riadne splnomocnená na výkon predmetných úkonov.</w:t>
            </w:r>
          </w:p>
        </w:tc>
      </w:tr>
      <w:tr w:rsidR="005A015D" w:rsidRPr="00982CC0" w14:paraId="488B2117" w14:textId="77777777" w:rsidTr="00F863CD">
        <w:trPr>
          <w:trHeight w:val="20"/>
        </w:trPr>
        <w:tc>
          <w:tcPr>
            <w:tcW w:w="674" w:type="dxa"/>
            <w:shd w:val="clear" w:color="auto" w:fill="D9D9D9" w:themeFill="background1" w:themeFillShade="D9"/>
          </w:tcPr>
          <w:p w14:paraId="634E4877" w14:textId="77777777" w:rsidR="005A015D" w:rsidRPr="00982CC0" w:rsidRDefault="005A015D" w:rsidP="005A015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D3EFB56" w14:textId="77777777" w:rsidR="005A015D" w:rsidRPr="00982CC0" w:rsidRDefault="005A015D" w:rsidP="005A015D">
            <w:pPr>
              <w:pStyle w:val="Default"/>
              <w:spacing w:before="120"/>
              <w:rPr>
                <w:rFonts w:ascii="Arial Narrow" w:hAnsi="Arial Narrow"/>
                <w:b/>
                <w:bCs/>
                <w:sz w:val="22"/>
                <w:szCs w:val="22"/>
              </w:rPr>
            </w:pPr>
            <w:r w:rsidRPr="00982CC0">
              <w:rPr>
                <w:rFonts w:ascii="Arial Narrow" w:hAnsi="Arial Narrow"/>
                <w:b/>
                <w:bCs/>
                <w:sz w:val="22"/>
                <w:szCs w:val="22"/>
              </w:rPr>
              <w:t>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043CE09F" w14:textId="77777777" w:rsidR="005A015D" w:rsidRPr="00982CC0" w:rsidRDefault="005A015D" w:rsidP="005A015D">
            <w:pPr>
              <w:pStyle w:val="Default"/>
              <w:spacing w:before="120"/>
              <w:jc w:val="both"/>
              <w:rPr>
                <w:rFonts w:ascii="Arial Narrow" w:hAnsi="Arial Narrow"/>
                <w:color w:val="FF0000"/>
                <w:sz w:val="22"/>
                <w:szCs w:val="22"/>
              </w:rPr>
            </w:pPr>
            <w:r w:rsidRPr="00982CC0">
              <w:rPr>
                <w:rFonts w:ascii="Arial Narrow" w:hAnsi="Arial Narrow"/>
                <w:sz w:val="22"/>
                <w:szCs w:val="22"/>
              </w:rPr>
              <w:t>Žiadateľ ani jeho štatutárny orgán, ani žiadny člen štatutárneho orgánu, ani prokurista/i, ani osoba splnomocnená zastupovať žiadateľa v konaní o ŽoNFP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2E81E717" w14:textId="77777777" w:rsidR="005A015D" w:rsidRPr="00982CC0" w:rsidRDefault="005A015D" w:rsidP="005A015D">
            <w:pPr>
              <w:pStyle w:val="Default"/>
              <w:jc w:val="both"/>
              <w:rPr>
                <w:rFonts w:ascii="Arial Narrow" w:hAnsi="Arial Narrow"/>
                <w:color w:val="FF0000"/>
                <w:sz w:val="22"/>
                <w:szCs w:val="22"/>
              </w:rPr>
            </w:pPr>
            <w:r w:rsidRPr="00982CC0">
              <w:rPr>
                <w:rFonts w:ascii="Arial Narrow" w:hAnsi="Arial Narrow"/>
                <w:color w:val="auto"/>
                <w:sz w:val="22"/>
                <w:szCs w:val="22"/>
              </w:rPr>
              <w:t xml:space="preserve"> </w:t>
            </w:r>
          </w:p>
        </w:tc>
      </w:tr>
      <w:tr w:rsidR="00BE69BD" w:rsidRPr="00982CC0" w14:paraId="08D310AA" w14:textId="77777777" w:rsidTr="00F863CD">
        <w:trPr>
          <w:trHeight w:val="20"/>
        </w:trPr>
        <w:tc>
          <w:tcPr>
            <w:tcW w:w="674" w:type="dxa"/>
            <w:shd w:val="clear" w:color="auto" w:fill="D9D9D9" w:themeFill="background1" w:themeFillShade="D9"/>
          </w:tcPr>
          <w:p w14:paraId="718ECDCF" w14:textId="77777777" w:rsidR="00BE69BD" w:rsidRPr="00982CC0" w:rsidRDefault="00BE69BD" w:rsidP="00BE69B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0E7A8107" w14:textId="0A23021F" w:rsidR="00BE69BD" w:rsidRPr="00F623C1" w:rsidRDefault="00BE69BD" w:rsidP="00BE69BD">
            <w:pPr>
              <w:pStyle w:val="Default"/>
              <w:spacing w:before="120"/>
              <w:rPr>
                <w:rFonts w:ascii="Arial Narrow" w:hAnsi="Arial Narrow"/>
                <w:b/>
                <w:bCs/>
                <w:sz w:val="22"/>
                <w:szCs w:val="22"/>
                <w:highlight w:val="yellow"/>
              </w:rPr>
            </w:pPr>
            <w:r w:rsidRPr="006C2A0B">
              <w:rPr>
                <w:rFonts w:ascii="Arial Narrow" w:hAnsi="Arial Narrow"/>
                <w:b/>
                <w:bCs/>
                <w:sz w:val="22"/>
                <w:szCs w:val="22"/>
              </w:rPr>
              <w:t>Podmienka, že žiadateľ nie je evidovaný v Systéme včasného odhaľovania rizika a vylúčenia (EDES) ako vylúčená osoba alebo subjekt (v zmysle článku 135 a nasledujúcich nariadenia č. 2018/1046).</w:t>
            </w:r>
          </w:p>
        </w:tc>
        <w:tc>
          <w:tcPr>
            <w:tcW w:w="6349" w:type="dxa"/>
            <w:gridSpan w:val="3"/>
            <w:shd w:val="clear" w:color="auto" w:fill="auto"/>
          </w:tcPr>
          <w:p w14:paraId="0CB4A2B7" w14:textId="7C15027A" w:rsidR="00BE69BD" w:rsidRPr="00982CC0" w:rsidRDefault="00BE69BD" w:rsidP="00BE69BD">
            <w:pPr>
              <w:pStyle w:val="Default"/>
              <w:spacing w:before="120"/>
              <w:jc w:val="both"/>
              <w:rPr>
                <w:rFonts w:ascii="Arial Narrow" w:hAnsi="Arial Narrow"/>
                <w:sz w:val="22"/>
                <w:szCs w:val="22"/>
              </w:rPr>
            </w:pPr>
            <w:r w:rsidRPr="00982CC0">
              <w:rPr>
                <w:rFonts w:ascii="Arial Narrow" w:hAnsi="Arial Narrow"/>
                <w:sz w:val="22"/>
                <w:szCs w:val="22"/>
              </w:rPr>
              <w:t>V zmysle článku 135, odsek 1 nariadenia č. 2018/1046 EK zriadila a prevádzkuje systém včasného odhaľovania rizika a vylúčenia (EDES). V zmysle článku 142, odsek 5 nariadenia č. 2018/1046 EK umožní prístup k systému s cieľom zohľadniť v prípade potreby a na vlastnú zodpovednosť evidované informácie. Prístupové práva do systému sa zriaďujú v zmysle kapitoly 7.3 Manuálu nahlasovania nezrovnalostí, ktorý vydáva ÚV SR a v  Usmernení k riadeniu prístupových práv do databázy Systému včasného odhaľovania rizika a vylúčenia (EDES) v podmienkach SR</w:t>
            </w:r>
          </w:p>
        </w:tc>
      </w:tr>
      <w:tr w:rsidR="001A1515" w:rsidRPr="00982CC0" w14:paraId="038B9AF7" w14:textId="77777777" w:rsidTr="00456811">
        <w:trPr>
          <w:trHeight w:val="20"/>
        </w:trPr>
        <w:tc>
          <w:tcPr>
            <w:tcW w:w="9524" w:type="dxa"/>
            <w:gridSpan w:val="5"/>
            <w:shd w:val="clear" w:color="auto" w:fill="D9D9D9" w:themeFill="background1" w:themeFillShade="D9"/>
          </w:tcPr>
          <w:p w14:paraId="05BB7531" w14:textId="37D84624" w:rsidR="001A1515" w:rsidRPr="00982CC0" w:rsidRDefault="001A1515" w:rsidP="00456811">
            <w:pPr>
              <w:pStyle w:val="Default"/>
              <w:spacing w:before="120" w:after="120"/>
              <w:jc w:val="both"/>
              <w:rPr>
                <w:rFonts w:ascii="Arial Narrow" w:hAnsi="Arial Narrow"/>
                <w:b/>
                <w:sz w:val="22"/>
                <w:szCs w:val="22"/>
              </w:rPr>
            </w:pPr>
            <w:r w:rsidRPr="00982CC0">
              <w:rPr>
                <w:rFonts w:ascii="Arial Narrow" w:hAnsi="Arial Narrow"/>
                <w:sz w:val="22"/>
                <w:szCs w:val="22"/>
              </w:rPr>
              <w:t>Kategória podmienok poskytnutia príspevku:</w:t>
            </w:r>
            <w:r w:rsidRPr="00982CC0">
              <w:rPr>
                <w:rFonts w:ascii="Arial Narrow" w:hAnsi="Arial Narrow"/>
                <w:b/>
                <w:caps/>
                <w:sz w:val="22"/>
                <w:szCs w:val="22"/>
              </w:rPr>
              <w:t xml:space="preserve"> Oprávnenosť </w:t>
            </w:r>
            <w:r w:rsidRPr="001A1515">
              <w:rPr>
                <w:rFonts w:ascii="Arial Narrow" w:hAnsi="Arial Narrow"/>
                <w:b/>
                <w:caps/>
                <w:sz w:val="22"/>
                <w:szCs w:val="22"/>
              </w:rPr>
              <w:t>cieľovej skupiny</w:t>
            </w:r>
          </w:p>
        </w:tc>
      </w:tr>
      <w:tr w:rsidR="001A1515" w:rsidRPr="00982CC0" w14:paraId="123749FD" w14:textId="77777777" w:rsidTr="00456811">
        <w:trPr>
          <w:trHeight w:val="20"/>
        </w:trPr>
        <w:tc>
          <w:tcPr>
            <w:tcW w:w="674" w:type="dxa"/>
            <w:shd w:val="clear" w:color="auto" w:fill="D9D9D9" w:themeFill="background1" w:themeFillShade="D9"/>
            <w:vAlign w:val="center"/>
          </w:tcPr>
          <w:p w14:paraId="1DC4B81F" w14:textId="77777777" w:rsidR="001A1515" w:rsidRPr="00982CC0" w:rsidRDefault="001A1515" w:rsidP="00456811">
            <w:pPr>
              <w:pStyle w:val="Default"/>
              <w:rPr>
                <w:rFonts w:ascii="Arial Narrow" w:hAnsi="Arial Narrow"/>
                <w:b/>
                <w:sz w:val="22"/>
                <w:szCs w:val="22"/>
              </w:rPr>
            </w:pPr>
            <w:r w:rsidRPr="00982CC0">
              <w:rPr>
                <w:rFonts w:ascii="Arial Narrow" w:hAnsi="Arial Narrow"/>
                <w:b/>
                <w:sz w:val="22"/>
                <w:szCs w:val="22"/>
              </w:rPr>
              <w:t>P. č.</w:t>
            </w:r>
          </w:p>
        </w:tc>
        <w:tc>
          <w:tcPr>
            <w:tcW w:w="2511" w:type="dxa"/>
            <w:gridSpan w:val="2"/>
            <w:shd w:val="clear" w:color="auto" w:fill="D9D9D9" w:themeFill="background1" w:themeFillShade="D9"/>
            <w:vAlign w:val="center"/>
          </w:tcPr>
          <w:p w14:paraId="1ED82E31" w14:textId="77777777" w:rsidR="001A1515" w:rsidRPr="00982CC0" w:rsidRDefault="001A1515" w:rsidP="00456811">
            <w:pPr>
              <w:pStyle w:val="Default"/>
              <w:rPr>
                <w:rFonts w:ascii="Arial Narrow" w:hAnsi="Arial Narrow"/>
                <w:b/>
                <w:sz w:val="22"/>
                <w:szCs w:val="22"/>
              </w:rPr>
            </w:pPr>
            <w:r w:rsidRPr="00982CC0">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6670D8BA" w14:textId="77777777" w:rsidR="001A1515" w:rsidRPr="00982CC0" w:rsidRDefault="001A1515" w:rsidP="00456811">
            <w:pPr>
              <w:pStyle w:val="Default"/>
              <w:rPr>
                <w:rFonts w:ascii="Arial Narrow" w:hAnsi="Arial Narrow"/>
                <w:b/>
              </w:rPr>
            </w:pPr>
            <w:r w:rsidRPr="00982CC0">
              <w:rPr>
                <w:rFonts w:ascii="Arial Narrow" w:hAnsi="Arial Narrow"/>
                <w:b/>
                <w:sz w:val="22"/>
                <w:szCs w:val="22"/>
              </w:rPr>
              <w:t xml:space="preserve">Popis podmienky poskytnutia príspevku </w:t>
            </w:r>
          </w:p>
        </w:tc>
      </w:tr>
      <w:tr w:rsidR="001A1515" w:rsidRPr="00982CC0" w14:paraId="46A589F2" w14:textId="77777777" w:rsidTr="00456811">
        <w:trPr>
          <w:trHeight w:val="20"/>
        </w:trPr>
        <w:tc>
          <w:tcPr>
            <w:tcW w:w="674" w:type="dxa"/>
            <w:shd w:val="clear" w:color="auto" w:fill="D9D9D9" w:themeFill="background1" w:themeFillShade="D9"/>
          </w:tcPr>
          <w:p w14:paraId="6E1E3065" w14:textId="77777777" w:rsidR="001A1515" w:rsidRPr="00982CC0" w:rsidRDefault="001A1515" w:rsidP="001A1515">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7338975" w14:textId="01473909" w:rsidR="001A1515" w:rsidRPr="00F623C1" w:rsidRDefault="001A1515" w:rsidP="00456811">
            <w:pPr>
              <w:pStyle w:val="Default"/>
              <w:spacing w:before="120"/>
              <w:rPr>
                <w:rFonts w:ascii="Arial Narrow" w:hAnsi="Arial Narrow"/>
                <w:sz w:val="22"/>
                <w:szCs w:val="22"/>
                <w:highlight w:val="yellow"/>
              </w:rPr>
            </w:pPr>
            <w:r w:rsidRPr="00B7206A">
              <w:rPr>
                <w:rFonts w:ascii="Arial Narrow" w:hAnsi="Arial Narrow"/>
                <w:b/>
                <w:bCs/>
                <w:sz w:val="22"/>
                <w:szCs w:val="22"/>
              </w:rPr>
              <w:t>Podmienka oprávnenosti cieľovej skupiny</w:t>
            </w:r>
          </w:p>
        </w:tc>
        <w:tc>
          <w:tcPr>
            <w:tcW w:w="6339" w:type="dxa"/>
            <w:gridSpan w:val="2"/>
            <w:shd w:val="clear" w:color="auto" w:fill="auto"/>
          </w:tcPr>
          <w:p w14:paraId="2459189D" w14:textId="77777777" w:rsidR="001A1515" w:rsidRPr="001A1515" w:rsidRDefault="001A1515" w:rsidP="001A1515">
            <w:pPr>
              <w:pStyle w:val="Default"/>
              <w:spacing w:before="120"/>
              <w:jc w:val="both"/>
              <w:rPr>
                <w:rFonts w:ascii="Arial Narrow" w:hAnsi="Arial Narrow"/>
                <w:sz w:val="22"/>
                <w:szCs w:val="22"/>
              </w:rPr>
            </w:pPr>
            <w:r w:rsidRPr="001A1515">
              <w:rPr>
                <w:rFonts w:ascii="Arial Narrow" w:hAnsi="Arial Narrow"/>
                <w:b/>
                <w:sz w:val="22"/>
                <w:szCs w:val="22"/>
              </w:rPr>
              <w:t>Podmienka oprávnenosti cieľovej skupiny</w:t>
            </w:r>
            <w:r w:rsidRPr="001A1515">
              <w:rPr>
                <w:rFonts w:ascii="Arial Narrow" w:hAnsi="Arial Narrow"/>
                <w:sz w:val="22"/>
                <w:szCs w:val="22"/>
              </w:rPr>
              <w:t xml:space="preserve"> – zraniteľné domácnosti. </w:t>
            </w:r>
          </w:p>
          <w:p w14:paraId="0911F895" w14:textId="572DCF47" w:rsidR="001A1515" w:rsidRPr="001A1515" w:rsidRDefault="001A1515" w:rsidP="001A1515">
            <w:pPr>
              <w:pStyle w:val="Default"/>
              <w:spacing w:before="120"/>
              <w:rPr>
                <w:rFonts w:ascii="Arial Narrow" w:hAnsi="Arial Narrow"/>
                <w:sz w:val="22"/>
                <w:szCs w:val="22"/>
              </w:rPr>
            </w:pPr>
            <w:r w:rsidRPr="001A1515">
              <w:rPr>
                <w:rFonts w:ascii="Arial Narrow" w:hAnsi="Arial Narrow"/>
                <w:b/>
                <w:sz w:val="22"/>
                <w:szCs w:val="22"/>
              </w:rPr>
              <w:t>Zraniteľná domácnosť</w:t>
            </w:r>
            <w:r w:rsidRPr="001A1515">
              <w:rPr>
                <w:rFonts w:ascii="Arial Narrow" w:hAnsi="Arial Narrow"/>
                <w:sz w:val="22"/>
                <w:szCs w:val="22"/>
              </w:rPr>
              <w:t xml:space="preserve"> je domácnosť, ktorej ekvivalentný čistý príjem</w:t>
            </w:r>
            <w:r>
              <w:rPr>
                <w:rFonts w:ascii="Arial Narrow" w:hAnsi="Arial Narrow"/>
                <w:sz w:val="22"/>
                <w:szCs w:val="22"/>
              </w:rPr>
              <w:t>:</w:t>
            </w:r>
          </w:p>
          <w:p w14:paraId="117A32CA" w14:textId="77777777" w:rsidR="001A1515" w:rsidRPr="001A1515" w:rsidRDefault="001A1515" w:rsidP="001A1515">
            <w:pPr>
              <w:pStyle w:val="Default"/>
              <w:numPr>
                <w:ilvl w:val="0"/>
                <w:numId w:val="16"/>
              </w:numPr>
              <w:spacing w:before="120"/>
              <w:rPr>
                <w:rFonts w:ascii="Arial Narrow" w:hAnsi="Arial Narrow"/>
                <w:sz w:val="22"/>
                <w:szCs w:val="22"/>
              </w:rPr>
            </w:pPr>
            <w:r w:rsidRPr="001A1515">
              <w:rPr>
                <w:rFonts w:ascii="Arial Narrow" w:hAnsi="Arial Narrow"/>
                <w:sz w:val="22"/>
                <w:szCs w:val="22"/>
              </w:rPr>
              <w:t>nepresahuje hranicu 80. percentilu rozdelenia ekvivalentných čistých príjmov slovenských domácností, alebo</w:t>
            </w:r>
          </w:p>
          <w:p w14:paraId="17FB2DE0" w14:textId="77777777" w:rsidR="001A1515" w:rsidRPr="001A1515" w:rsidRDefault="001A1515" w:rsidP="001A1515">
            <w:pPr>
              <w:pStyle w:val="Default"/>
              <w:numPr>
                <w:ilvl w:val="0"/>
                <w:numId w:val="16"/>
              </w:numPr>
              <w:spacing w:before="120"/>
              <w:rPr>
                <w:rFonts w:ascii="Arial Narrow" w:hAnsi="Arial Narrow"/>
                <w:sz w:val="22"/>
                <w:szCs w:val="22"/>
              </w:rPr>
            </w:pPr>
            <w:r w:rsidRPr="001A1515">
              <w:rPr>
                <w:rFonts w:ascii="Arial Narrow" w:hAnsi="Arial Narrow"/>
                <w:sz w:val="22"/>
                <w:szCs w:val="22"/>
              </w:rPr>
              <w:t>nepresahuje hranicu 85. percentilu rozdelenia ekvivalentných čistých príjmov slovenských domácností a aspoň jeden člen domácnosti patrí do niektorej z nasledujúcich zraniteľných skupín:</w:t>
            </w:r>
          </w:p>
          <w:p w14:paraId="1A1BB096" w14:textId="77777777" w:rsidR="001A1515" w:rsidRPr="001A1515" w:rsidRDefault="001A1515" w:rsidP="001A1515">
            <w:pPr>
              <w:pStyle w:val="Default"/>
              <w:numPr>
                <w:ilvl w:val="0"/>
                <w:numId w:val="17"/>
              </w:numPr>
              <w:spacing w:before="120"/>
              <w:rPr>
                <w:rFonts w:ascii="Arial Narrow" w:hAnsi="Arial Narrow"/>
                <w:sz w:val="22"/>
                <w:szCs w:val="22"/>
              </w:rPr>
            </w:pPr>
            <w:r w:rsidRPr="001A1515">
              <w:rPr>
                <w:rFonts w:ascii="Arial Narrow" w:hAnsi="Arial Narrow"/>
                <w:sz w:val="22"/>
                <w:szCs w:val="22"/>
              </w:rPr>
              <w:lastRenderedPageBreak/>
              <w:t>nezaopatrené dieťa,</w:t>
            </w:r>
          </w:p>
          <w:p w14:paraId="33522589" w14:textId="77777777" w:rsidR="001A1515" w:rsidRPr="001A1515" w:rsidRDefault="001A1515" w:rsidP="001A1515">
            <w:pPr>
              <w:pStyle w:val="Default"/>
              <w:numPr>
                <w:ilvl w:val="0"/>
                <w:numId w:val="17"/>
              </w:numPr>
              <w:spacing w:before="120"/>
              <w:rPr>
                <w:rFonts w:ascii="Arial Narrow" w:hAnsi="Arial Narrow"/>
                <w:sz w:val="22"/>
                <w:szCs w:val="22"/>
              </w:rPr>
            </w:pPr>
            <w:r w:rsidRPr="001A1515">
              <w:rPr>
                <w:rFonts w:ascii="Arial Narrow" w:hAnsi="Arial Narrow"/>
                <w:sz w:val="22"/>
                <w:szCs w:val="22"/>
              </w:rPr>
              <w:t>osoba neschopná pracovať z dôvodu dlhodobých zdravotných ťažkostí,</w:t>
            </w:r>
          </w:p>
          <w:p w14:paraId="7176D7B3" w14:textId="77777777" w:rsidR="001A1515" w:rsidRPr="001A1515" w:rsidRDefault="001A1515" w:rsidP="001A1515">
            <w:pPr>
              <w:pStyle w:val="Default"/>
              <w:numPr>
                <w:ilvl w:val="0"/>
                <w:numId w:val="17"/>
              </w:numPr>
              <w:spacing w:before="120"/>
              <w:rPr>
                <w:rFonts w:ascii="Arial Narrow" w:hAnsi="Arial Narrow"/>
                <w:sz w:val="22"/>
                <w:szCs w:val="22"/>
              </w:rPr>
            </w:pPr>
            <w:r w:rsidRPr="001A1515">
              <w:rPr>
                <w:rFonts w:ascii="Arial Narrow" w:hAnsi="Arial Narrow"/>
                <w:sz w:val="22"/>
                <w:szCs w:val="22"/>
              </w:rPr>
              <w:t>starobný dôchodca,</w:t>
            </w:r>
          </w:p>
          <w:p w14:paraId="773DF38C" w14:textId="77777777" w:rsidR="001A1515" w:rsidRPr="001A1515" w:rsidRDefault="001A1515" w:rsidP="001A1515">
            <w:pPr>
              <w:pStyle w:val="Default"/>
              <w:numPr>
                <w:ilvl w:val="0"/>
                <w:numId w:val="17"/>
              </w:numPr>
              <w:spacing w:before="120"/>
              <w:rPr>
                <w:rFonts w:ascii="Arial Narrow" w:hAnsi="Arial Narrow"/>
                <w:sz w:val="22"/>
                <w:szCs w:val="22"/>
              </w:rPr>
            </w:pPr>
            <w:r w:rsidRPr="001A1515">
              <w:rPr>
                <w:rFonts w:ascii="Arial Narrow" w:hAnsi="Arial Narrow"/>
                <w:sz w:val="22"/>
                <w:szCs w:val="22"/>
              </w:rPr>
              <w:t>osoba vo veku 65 rokov alebo vyššom.</w:t>
            </w:r>
          </w:p>
          <w:p w14:paraId="28E84641" w14:textId="77777777" w:rsidR="001A1515" w:rsidRPr="001A1515" w:rsidRDefault="001A1515" w:rsidP="001A1515">
            <w:pPr>
              <w:pStyle w:val="Default"/>
              <w:spacing w:before="120"/>
              <w:rPr>
                <w:rFonts w:ascii="Arial Narrow" w:hAnsi="Arial Narrow"/>
                <w:sz w:val="22"/>
                <w:szCs w:val="22"/>
              </w:rPr>
            </w:pPr>
            <w:r w:rsidRPr="001A1515">
              <w:rPr>
                <w:rFonts w:ascii="Arial Narrow" w:hAnsi="Arial Narrow"/>
                <w:sz w:val="22"/>
                <w:szCs w:val="22"/>
              </w:rPr>
              <w:t>Na účel definície zraniteľnej domácnosti:</w:t>
            </w:r>
          </w:p>
          <w:p w14:paraId="71DBECCC" w14:textId="77777777" w:rsidR="001A1515" w:rsidRPr="001A1515" w:rsidRDefault="001A1515" w:rsidP="001A1515">
            <w:pPr>
              <w:pStyle w:val="Default"/>
              <w:spacing w:before="120"/>
              <w:rPr>
                <w:rFonts w:ascii="Arial Narrow" w:hAnsi="Arial Narrow"/>
                <w:sz w:val="22"/>
                <w:szCs w:val="22"/>
              </w:rPr>
            </w:pPr>
            <w:r w:rsidRPr="001A1515">
              <w:rPr>
                <w:rFonts w:ascii="Arial Narrow" w:hAnsi="Arial Narrow"/>
                <w:b/>
                <w:sz w:val="22"/>
                <w:szCs w:val="22"/>
              </w:rPr>
              <w:t>Domácnosť</w:t>
            </w:r>
            <w:r w:rsidRPr="001A1515">
              <w:rPr>
                <w:rFonts w:ascii="Arial Narrow" w:hAnsi="Arial Narrow"/>
                <w:sz w:val="22"/>
                <w:szCs w:val="22"/>
              </w:rPr>
              <w:t xml:space="preserve"> tvoria fyzické osoby, ktoré spolu trvale žijú a spoločne uhradzujú náklady na svoje potreby.</w:t>
            </w:r>
            <w:r w:rsidRPr="001A1515">
              <w:rPr>
                <w:rFonts w:ascii="Arial Narrow" w:hAnsi="Arial Narrow"/>
                <w:sz w:val="22"/>
                <w:szCs w:val="22"/>
                <w:vertAlign w:val="superscript"/>
              </w:rPr>
              <w:footnoteReference w:id="1"/>
            </w:r>
          </w:p>
          <w:p w14:paraId="1D184F5D" w14:textId="77777777" w:rsidR="001A1515" w:rsidRPr="001A1515" w:rsidRDefault="001A1515" w:rsidP="001A1515">
            <w:pPr>
              <w:pStyle w:val="Default"/>
              <w:spacing w:before="120"/>
              <w:jc w:val="both"/>
              <w:rPr>
                <w:rFonts w:ascii="Arial Narrow" w:hAnsi="Arial Narrow"/>
                <w:sz w:val="22"/>
                <w:szCs w:val="22"/>
              </w:rPr>
            </w:pPr>
            <w:r w:rsidRPr="001A1515">
              <w:rPr>
                <w:rFonts w:ascii="Arial Narrow" w:hAnsi="Arial Narrow"/>
                <w:b/>
                <w:sz w:val="22"/>
                <w:szCs w:val="22"/>
              </w:rPr>
              <w:t>Ekvivalentná veľkosť domácnosti</w:t>
            </w:r>
            <w:r w:rsidRPr="001A1515">
              <w:rPr>
                <w:rFonts w:ascii="Arial Narrow" w:hAnsi="Arial Narrow"/>
                <w:sz w:val="22"/>
                <w:szCs w:val="22"/>
              </w:rPr>
              <w:t xml:space="preserve"> sa určí na základe tzv. modifikovanej OECD škály, ktorá používa koeficienty 1 pre prvého dospelého člena domácnosti, 0,5 pre druhého a každého ďalšieho člena domácnosti vo veku 14 alebo viac rokov a 0,3 pre každé dieťa mladšie ako 14 rokov. Ekvivalentná veľkosť domácnosti je súčtom týchto koeficientov.</w:t>
            </w:r>
            <w:r w:rsidRPr="001A1515">
              <w:rPr>
                <w:rFonts w:ascii="Arial Narrow" w:hAnsi="Arial Narrow"/>
                <w:sz w:val="22"/>
                <w:szCs w:val="22"/>
                <w:vertAlign w:val="superscript"/>
              </w:rPr>
              <w:footnoteReference w:id="2"/>
            </w:r>
          </w:p>
          <w:p w14:paraId="48A96300" w14:textId="77777777" w:rsidR="001A1515" w:rsidRPr="001A1515" w:rsidRDefault="001A1515" w:rsidP="001A1515">
            <w:pPr>
              <w:pStyle w:val="Default"/>
              <w:spacing w:before="120"/>
              <w:jc w:val="both"/>
              <w:rPr>
                <w:rFonts w:ascii="Arial Narrow" w:hAnsi="Arial Narrow"/>
                <w:sz w:val="22"/>
                <w:szCs w:val="22"/>
              </w:rPr>
            </w:pPr>
            <w:r w:rsidRPr="001A1515">
              <w:rPr>
                <w:rFonts w:ascii="Arial Narrow" w:hAnsi="Arial Narrow"/>
                <w:b/>
                <w:sz w:val="22"/>
                <w:szCs w:val="22"/>
              </w:rPr>
              <w:t>Čistý súčasný príjem domácnosti</w:t>
            </w:r>
            <w:r w:rsidRPr="001A1515">
              <w:rPr>
                <w:rFonts w:ascii="Arial Narrow" w:hAnsi="Arial Narrow"/>
                <w:sz w:val="22"/>
                <w:szCs w:val="22"/>
              </w:rPr>
              <w:t xml:space="preserve"> je určený ako mesačný príjem v zmysle ukazovateľa 28 </w:t>
            </w:r>
            <w:r w:rsidRPr="001A1515">
              <w:rPr>
                <w:rFonts w:ascii="Arial Narrow" w:hAnsi="Arial Narrow"/>
                <w:i/>
                <w:sz w:val="22"/>
                <w:szCs w:val="22"/>
              </w:rPr>
              <w:t>„Net current monthly household income“</w:t>
            </w:r>
            <w:r w:rsidRPr="001A1515">
              <w:rPr>
                <w:rFonts w:ascii="Arial Narrow" w:hAnsi="Arial Narrow"/>
                <w:sz w:val="22"/>
                <w:szCs w:val="22"/>
              </w:rPr>
              <w:t xml:space="preserve"> podľa prílohy 4 k dokumentu Eurostatu </w:t>
            </w:r>
            <w:r w:rsidRPr="001A1515">
              <w:rPr>
                <w:rFonts w:ascii="Arial Narrow" w:hAnsi="Arial Narrow"/>
                <w:i/>
                <w:sz w:val="22"/>
                <w:szCs w:val="22"/>
              </w:rPr>
              <w:t>„Description of the Household Budget Survey (HBS) data transmission for the Reference Year 2020“</w:t>
            </w:r>
            <w:r w:rsidRPr="001A1515">
              <w:rPr>
                <w:rFonts w:ascii="Arial Narrow" w:hAnsi="Arial Narrow"/>
                <w:sz w:val="22"/>
                <w:szCs w:val="22"/>
              </w:rPr>
              <w:t>.</w:t>
            </w:r>
            <w:r w:rsidRPr="001A1515">
              <w:rPr>
                <w:rFonts w:ascii="Arial Narrow" w:hAnsi="Arial Narrow"/>
                <w:sz w:val="22"/>
                <w:szCs w:val="22"/>
                <w:vertAlign w:val="superscript"/>
              </w:rPr>
              <w:footnoteReference w:id="3"/>
            </w:r>
          </w:p>
          <w:p w14:paraId="18EFE80A" w14:textId="564A6C41" w:rsidR="001A1515" w:rsidRPr="001A1515" w:rsidRDefault="001A1515" w:rsidP="001A1515">
            <w:pPr>
              <w:pStyle w:val="Default"/>
              <w:spacing w:before="120"/>
              <w:jc w:val="both"/>
              <w:rPr>
                <w:rFonts w:ascii="Arial Narrow" w:hAnsi="Arial Narrow"/>
                <w:color w:val="auto"/>
                <w:sz w:val="22"/>
                <w:szCs w:val="22"/>
              </w:rPr>
            </w:pPr>
            <w:r w:rsidRPr="001A1515">
              <w:rPr>
                <w:rFonts w:ascii="Arial Narrow" w:hAnsi="Arial Narrow"/>
                <w:b/>
                <w:color w:val="auto"/>
                <w:sz w:val="22"/>
                <w:szCs w:val="22"/>
              </w:rPr>
              <w:t>Ekvivalentný čistý príjem domácnosti</w:t>
            </w:r>
            <w:r w:rsidRPr="001A1515">
              <w:rPr>
                <w:rFonts w:ascii="Arial Narrow" w:hAnsi="Arial Narrow"/>
                <w:color w:val="auto"/>
                <w:sz w:val="22"/>
                <w:szCs w:val="22"/>
              </w:rPr>
              <w:t xml:space="preserve"> je podiel čistého súčasného príjmu domácnosti a ekvivalentnej veľkosti domácnosti.</w:t>
            </w:r>
          </w:p>
        </w:tc>
      </w:tr>
      <w:tr w:rsidR="00BE69BD" w:rsidRPr="00982CC0" w14:paraId="0E549E91" w14:textId="77777777" w:rsidTr="00F863CD">
        <w:trPr>
          <w:trHeight w:val="20"/>
        </w:trPr>
        <w:tc>
          <w:tcPr>
            <w:tcW w:w="9524" w:type="dxa"/>
            <w:gridSpan w:val="5"/>
            <w:shd w:val="clear" w:color="auto" w:fill="D9D9D9" w:themeFill="background1" w:themeFillShade="D9"/>
          </w:tcPr>
          <w:p w14:paraId="0AEBACE6" w14:textId="77777777" w:rsidR="00BE69BD" w:rsidRPr="00982CC0" w:rsidRDefault="00BE69BD" w:rsidP="00BE69BD">
            <w:pPr>
              <w:pStyle w:val="Default"/>
              <w:spacing w:before="120" w:after="120"/>
              <w:jc w:val="both"/>
              <w:rPr>
                <w:rFonts w:ascii="Arial Narrow" w:hAnsi="Arial Narrow"/>
                <w:b/>
                <w:sz w:val="22"/>
                <w:szCs w:val="22"/>
              </w:rPr>
            </w:pPr>
            <w:r w:rsidRPr="00982CC0">
              <w:rPr>
                <w:rFonts w:ascii="Arial Narrow" w:hAnsi="Arial Narrow"/>
                <w:sz w:val="22"/>
                <w:szCs w:val="22"/>
              </w:rPr>
              <w:lastRenderedPageBreak/>
              <w:t>Kategória podmienok poskytnutia príspevku:</w:t>
            </w:r>
            <w:r w:rsidRPr="00982CC0">
              <w:rPr>
                <w:rFonts w:ascii="Arial Narrow" w:hAnsi="Arial Narrow"/>
                <w:b/>
                <w:caps/>
                <w:sz w:val="22"/>
                <w:szCs w:val="22"/>
              </w:rPr>
              <w:t xml:space="preserve"> Oprávnenosť aktivít realizácie projektu</w:t>
            </w:r>
          </w:p>
        </w:tc>
      </w:tr>
      <w:tr w:rsidR="00BE69BD" w:rsidRPr="00982CC0" w14:paraId="1AA5D389" w14:textId="77777777" w:rsidTr="00F863CD">
        <w:trPr>
          <w:trHeight w:val="20"/>
        </w:trPr>
        <w:tc>
          <w:tcPr>
            <w:tcW w:w="674" w:type="dxa"/>
            <w:shd w:val="clear" w:color="auto" w:fill="D9D9D9" w:themeFill="background1" w:themeFillShade="D9"/>
            <w:vAlign w:val="center"/>
          </w:tcPr>
          <w:p w14:paraId="5F53DE31" w14:textId="77777777" w:rsidR="00BE69BD" w:rsidRPr="00982CC0" w:rsidRDefault="00BE69BD" w:rsidP="00BE69BD">
            <w:pPr>
              <w:pStyle w:val="Default"/>
              <w:rPr>
                <w:rFonts w:ascii="Arial Narrow" w:hAnsi="Arial Narrow"/>
                <w:b/>
                <w:sz w:val="22"/>
                <w:szCs w:val="22"/>
              </w:rPr>
            </w:pPr>
            <w:r w:rsidRPr="00982CC0">
              <w:rPr>
                <w:rFonts w:ascii="Arial Narrow" w:hAnsi="Arial Narrow"/>
                <w:b/>
                <w:sz w:val="22"/>
                <w:szCs w:val="22"/>
              </w:rPr>
              <w:t>P. č.</w:t>
            </w:r>
          </w:p>
        </w:tc>
        <w:tc>
          <w:tcPr>
            <w:tcW w:w="2511" w:type="dxa"/>
            <w:gridSpan w:val="2"/>
            <w:shd w:val="clear" w:color="auto" w:fill="D9D9D9" w:themeFill="background1" w:themeFillShade="D9"/>
            <w:vAlign w:val="center"/>
          </w:tcPr>
          <w:p w14:paraId="2F7FDC83" w14:textId="77777777" w:rsidR="00BE69BD" w:rsidRPr="00982CC0" w:rsidRDefault="00BE69BD" w:rsidP="00BE69BD">
            <w:pPr>
              <w:pStyle w:val="Default"/>
              <w:rPr>
                <w:rFonts w:ascii="Arial Narrow" w:hAnsi="Arial Narrow"/>
                <w:b/>
                <w:sz w:val="22"/>
                <w:szCs w:val="22"/>
              </w:rPr>
            </w:pPr>
            <w:r w:rsidRPr="00982CC0">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73B57D8" w14:textId="77777777" w:rsidR="00BE69BD" w:rsidRPr="00982CC0" w:rsidRDefault="00BE69BD" w:rsidP="00BE69BD">
            <w:pPr>
              <w:pStyle w:val="Default"/>
              <w:rPr>
                <w:rFonts w:ascii="Arial Narrow" w:hAnsi="Arial Narrow"/>
                <w:b/>
              </w:rPr>
            </w:pPr>
            <w:r w:rsidRPr="00982CC0">
              <w:rPr>
                <w:rFonts w:ascii="Arial Narrow" w:hAnsi="Arial Narrow"/>
                <w:b/>
                <w:sz w:val="22"/>
                <w:szCs w:val="22"/>
              </w:rPr>
              <w:t xml:space="preserve">Popis podmienky poskytnutia príspevku </w:t>
            </w:r>
          </w:p>
        </w:tc>
      </w:tr>
      <w:tr w:rsidR="00BE69BD" w:rsidRPr="00982CC0" w14:paraId="656EEAA7" w14:textId="77777777" w:rsidTr="00F863CD">
        <w:trPr>
          <w:trHeight w:val="20"/>
        </w:trPr>
        <w:tc>
          <w:tcPr>
            <w:tcW w:w="674" w:type="dxa"/>
            <w:shd w:val="clear" w:color="auto" w:fill="D9D9D9" w:themeFill="background1" w:themeFillShade="D9"/>
          </w:tcPr>
          <w:p w14:paraId="66B0EEFB" w14:textId="77777777" w:rsidR="00BE69BD" w:rsidRPr="00982CC0" w:rsidRDefault="00BE69BD" w:rsidP="001A1515">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CCD0693" w14:textId="77777777" w:rsidR="00BE69BD" w:rsidRPr="0053233B" w:rsidRDefault="00BE69BD" w:rsidP="00BE69BD">
            <w:pPr>
              <w:pStyle w:val="Default"/>
              <w:spacing w:before="120"/>
              <w:rPr>
                <w:rFonts w:ascii="Arial Narrow" w:hAnsi="Arial Narrow"/>
                <w:sz w:val="22"/>
                <w:szCs w:val="22"/>
              </w:rPr>
            </w:pPr>
            <w:r w:rsidRPr="0053233B">
              <w:rPr>
                <w:rFonts w:ascii="Arial Narrow" w:hAnsi="Arial Narrow"/>
                <w:b/>
                <w:bCs/>
                <w:sz w:val="22"/>
                <w:szCs w:val="22"/>
              </w:rPr>
              <w:t xml:space="preserve">Podmienka oprávnenosti aktivít projektu </w:t>
            </w:r>
          </w:p>
        </w:tc>
        <w:tc>
          <w:tcPr>
            <w:tcW w:w="6339" w:type="dxa"/>
            <w:gridSpan w:val="2"/>
            <w:shd w:val="clear" w:color="auto" w:fill="auto"/>
          </w:tcPr>
          <w:p w14:paraId="508204C0" w14:textId="77777777" w:rsidR="00BE69BD" w:rsidRPr="00982CC0" w:rsidRDefault="00BE69BD" w:rsidP="00BE69BD">
            <w:pPr>
              <w:pStyle w:val="Default"/>
              <w:spacing w:before="120"/>
              <w:jc w:val="both"/>
              <w:rPr>
                <w:rFonts w:ascii="Arial Narrow" w:hAnsi="Arial Narrow"/>
                <w:color w:val="auto"/>
                <w:sz w:val="22"/>
                <w:szCs w:val="22"/>
              </w:rPr>
            </w:pPr>
            <w:r w:rsidRPr="00982CC0">
              <w:rPr>
                <w:rFonts w:ascii="Arial Narrow" w:hAnsi="Arial Narrow"/>
                <w:color w:val="auto"/>
                <w:sz w:val="22"/>
                <w:szCs w:val="22"/>
              </w:rPr>
              <w:t xml:space="preserve">Všetky aktivity projektu musia byť vo vecnom súlade s typmi oprávnených aktivít OPII, na realizáciu ktorých je vyhlásené vyzvanie. </w:t>
            </w:r>
          </w:p>
          <w:p w14:paraId="0848ADE8" w14:textId="5AB44297" w:rsidR="00BE69BD" w:rsidRPr="00982CC0" w:rsidRDefault="00BE69BD" w:rsidP="00BE69BD">
            <w:pPr>
              <w:pStyle w:val="Default"/>
              <w:spacing w:before="120"/>
              <w:jc w:val="both"/>
              <w:rPr>
                <w:rFonts w:ascii="Arial Narrow" w:hAnsi="Arial Narrow"/>
                <w:b/>
                <w:color w:val="auto"/>
                <w:sz w:val="22"/>
                <w:szCs w:val="22"/>
              </w:rPr>
            </w:pPr>
            <w:r w:rsidRPr="00982CC0">
              <w:rPr>
                <w:rFonts w:ascii="Arial Narrow" w:hAnsi="Arial Narrow"/>
                <w:b/>
                <w:color w:val="auto"/>
                <w:sz w:val="22"/>
                <w:szCs w:val="22"/>
              </w:rPr>
              <w:t xml:space="preserve">V rámci špecifického cieľa </w:t>
            </w:r>
            <w:r w:rsidR="0053233B">
              <w:rPr>
                <w:rFonts w:ascii="Arial Narrow" w:hAnsi="Arial Narrow"/>
                <w:b/>
                <w:color w:val="auto"/>
                <w:sz w:val="22"/>
                <w:szCs w:val="22"/>
              </w:rPr>
              <w:t>15</w:t>
            </w:r>
            <w:r w:rsidRPr="00982CC0">
              <w:rPr>
                <w:rFonts w:ascii="Arial Narrow" w:hAnsi="Arial Narrow"/>
                <w:b/>
                <w:color w:val="auto"/>
                <w:sz w:val="22"/>
                <w:szCs w:val="22"/>
              </w:rPr>
              <w:t>.</w:t>
            </w:r>
            <w:r w:rsidR="0053233B">
              <w:rPr>
                <w:rFonts w:ascii="Arial Narrow" w:hAnsi="Arial Narrow"/>
                <w:b/>
                <w:color w:val="auto"/>
                <w:sz w:val="22"/>
                <w:szCs w:val="22"/>
              </w:rPr>
              <w:t>1</w:t>
            </w:r>
            <w:r w:rsidRPr="00982CC0">
              <w:rPr>
                <w:rFonts w:ascii="Arial Narrow" w:hAnsi="Arial Narrow"/>
                <w:b/>
                <w:color w:val="auto"/>
                <w:sz w:val="22"/>
                <w:szCs w:val="22"/>
              </w:rPr>
              <w:t xml:space="preserve"> </w:t>
            </w:r>
            <w:r w:rsidR="0053233B" w:rsidRPr="0053233B">
              <w:rPr>
                <w:rFonts w:ascii="Arial Narrow" w:hAnsi="Arial Narrow"/>
                <w:b/>
                <w:color w:val="auto"/>
                <w:sz w:val="22"/>
                <w:szCs w:val="22"/>
              </w:rPr>
              <w:t xml:space="preserve">Zníženie negatívnych dôsledkov energetickej krízy na ohrozené skupiny  </w:t>
            </w:r>
            <w:r w:rsidRPr="00982CC0">
              <w:rPr>
                <w:rFonts w:ascii="Arial Narrow" w:hAnsi="Arial Narrow"/>
                <w:b/>
                <w:color w:val="auto"/>
                <w:sz w:val="22"/>
                <w:szCs w:val="22"/>
              </w:rPr>
              <w:t xml:space="preserve">je pre toto vyzvanie oprávnený typ aktivity: </w:t>
            </w:r>
          </w:p>
          <w:p w14:paraId="67445969" w14:textId="5027E209" w:rsidR="00BE69BD" w:rsidRPr="00982CC0" w:rsidRDefault="00BE69BD" w:rsidP="00BE69BD">
            <w:pPr>
              <w:pStyle w:val="Default"/>
              <w:spacing w:before="120"/>
              <w:jc w:val="both"/>
              <w:rPr>
                <w:rFonts w:ascii="Arial Narrow" w:hAnsi="Arial Narrow"/>
                <w:b/>
                <w:color w:val="auto"/>
                <w:sz w:val="22"/>
                <w:szCs w:val="22"/>
              </w:rPr>
            </w:pPr>
            <w:r w:rsidRPr="00982CC0">
              <w:rPr>
                <w:rFonts w:ascii="Arial Narrow" w:hAnsi="Arial Narrow"/>
                <w:b/>
                <w:color w:val="auto"/>
                <w:sz w:val="22"/>
                <w:szCs w:val="22"/>
              </w:rPr>
              <w:t xml:space="preserve">A. </w:t>
            </w:r>
            <w:r w:rsidR="0053233B" w:rsidRPr="0053233B">
              <w:rPr>
                <w:rFonts w:ascii="Arial Narrow" w:hAnsi="Arial Narrow"/>
                <w:b/>
                <w:color w:val="auto"/>
                <w:sz w:val="22"/>
                <w:szCs w:val="22"/>
              </w:rPr>
              <w:t>Podpora zraniteľných domácností prostredníctvom kompenzácie ich nákladov na energie</w:t>
            </w:r>
            <w:r w:rsidRPr="00982CC0">
              <w:rPr>
                <w:rFonts w:ascii="Arial Narrow" w:hAnsi="Arial Narrow"/>
                <w:b/>
                <w:color w:val="auto"/>
                <w:sz w:val="22"/>
                <w:szCs w:val="22"/>
              </w:rPr>
              <w:t>.</w:t>
            </w:r>
          </w:p>
          <w:p w14:paraId="2EFE1B6D" w14:textId="116C2698" w:rsidR="00BE69BD" w:rsidRPr="0077457A" w:rsidRDefault="004D15E9" w:rsidP="00D3375D">
            <w:pPr>
              <w:pStyle w:val="Default"/>
              <w:spacing w:before="120"/>
              <w:jc w:val="both"/>
              <w:rPr>
                <w:rFonts w:ascii="Arial Narrow" w:hAnsi="Arial Narrow"/>
                <w:sz w:val="22"/>
                <w:szCs w:val="22"/>
              </w:rPr>
            </w:pPr>
            <w:r w:rsidRPr="004D15E9">
              <w:rPr>
                <w:rFonts w:ascii="Arial Narrow" w:hAnsi="Arial Narrow"/>
                <w:b/>
                <w:sz w:val="22"/>
                <w:szCs w:val="22"/>
              </w:rPr>
              <w:t>Paušálna sadzba na výdavky na zamestnancov vo výške max. 0,015 % a paušálna sadzba na nepriame výdavky vo výške 15 % oprávnených priamych výdavkov na zamestnancov</w:t>
            </w:r>
            <w:r>
              <w:rPr>
                <w:rFonts w:ascii="Arial Narrow" w:hAnsi="Arial Narrow"/>
                <w:sz w:val="22"/>
                <w:szCs w:val="22"/>
              </w:rPr>
              <w:t xml:space="preserve"> (bližšie </w:t>
            </w:r>
            <w:r w:rsidR="00BE69BD" w:rsidRPr="00982CC0">
              <w:rPr>
                <w:rFonts w:ascii="Arial Narrow" w:hAnsi="Arial Narrow"/>
                <w:sz w:val="22"/>
                <w:szCs w:val="22"/>
              </w:rPr>
              <w:t>špecifikované v </w:t>
            </w:r>
            <w:r w:rsidR="00BE69BD" w:rsidRPr="00982CC0">
              <w:rPr>
                <w:rFonts w:ascii="Arial Narrow" w:hAnsi="Arial Narrow"/>
                <w:b/>
                <w:i/>
                <w:sz w:val="22"/>
                <w:szCs w:val="22"/>
              </w:rPr>
              <w:t xml:space="preserve">Príručke </w:t>
            </w:r>
            <w:r w:rsidR="0053233B">
              <w:rPr>
                <w:rFonts w:ascii="Arial Narrow" w:hAnsi="Arial Narrow"/>
                <w:b/>
                <w:i/>
                <w:sz w:val="22"/>
                <w:szCs w:val="22"/>
              </w:rPr>
              <w:t>pre žiadateľa</w:t>
            </w:r>
            <w:r w:rsidR="00BE69BD" w:rsidRPr="00982CC0">
              <w:rPr>
                <w:rFonts w:ascii="Arial Narrow" w:hAnsi="Arial Narrow"/>
                <w:sz w:val="22"/>
                <w:szCs w:val="22"/>
              </w:rPr>
              <w:t xml:space="preserve">, ktorá je </w:t>
            </w:r>
            <w:r w:rsidR="0053233B">
              <w:rPr>
                <w:rFonts w:ascii="Arial Narrow" w:hAnsi="Arial Narrow" w:cstheme="minorHAnsi"/>
                <w:sz w:val="22"/>
                <w:szCs w:val="22"/>
              </w:rPr>
              <w:t>prílohou tohto vyzvania</w:t>
            </w:r>
            <w:r>
              <w:rPr>
                <w:rFonts w:ascii="Arial Narrow" w:hAnsi="Arial Narrow" w:cstheme="minorHAnsi"/>
                <w:sz w:val="22"/>
                <w:szCs w:val="22"/>
              </w:rPr>
              <w:t>)</w:t>
            </w:r>
            <w:r w:rsidR="0053233B">
              <w:rPr>
                <w:rFonts w:ascii="Arial Narrow" w:hAnsi="Arial Narrow" w:cstheme="minorHAnsi"/>
                <w:sz w:val="22"/>
                <w:szCs w:val="22"/>
              </w:rPr>
              <w:t>.</w:t>
            </w:r>
            <w:r w:rsidR="0077457A" w:rsidRPr="00982CC0">
              <w:rPr>
                <w:rFonts w:ascii="Arial Narrow" w:hAnsi="Arial Narrow"/>
                <w:sz w:val="22"/>
                <w:szCs w:val="22"/>
              </w:rPr>
              <w:t xml:space="preserve"> </w:t>
            </w:r>
          </w:p>
        </w:tc>
      </w:tr>
      <w:tr w:rsidR="00BE69BD" w:rsidRPr="00982CC0" w14:paraId="6CE92D48" w14:textId="77777777" w:rsidTr="00F863CD">
        <w:trPr>
          <w:trHeight w:val="20"/>
        </w:trPr>
        <w:tc>
          <w:tcPr>
            <w:tcW w:w="674" w:type="dxa"/>
            <w:shd w:val="clear" w:color="auto" w:fill="D9D9D9" w:themeFill="background1" w:themeFillShade="D9"/>
          </w:tcPr>
          <w:p w14:paraId="6B2D0280" w14:textId="77777777" w:rsidR="00BE69BD" w:rsidRPr="00982CC0" w:rsidRDefault="00BE69BD" w:rsidP="001A1515">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8C5CFAD" w14:textId="77777777" w:rsidR="00BE69BD" w:rsidRPr="00982CC0" w:rsidRDefault="00BE69BD" w:rsidP="00BE69BD">
            <w:pPr>
              <w:pStyle w:val="Default"/>
              <w:spacing w:before="120"/>
              <w:rPr>
                <w:rFonts w:ascii="Arial Narrow" w:hAnsi="Arial Narrow" w:cstheme="minorHAnsi"/>
                <w:sz w:val="22"/>
                <w:szCs w:val="22"/>
              </w:rPr>
            </w:pPr>
            <w:r w:rsidRPr="00982CC0">
              <w:rPr>
                <w:rFonts w:ascii="Arial Narrow" w:hAnsi="Arial Narrow"/>
                <w:b/>
                <w:bCs/>
                <w:sz w:val="22"/>
                <w:szCs w:val="22"/>
              </w:rPr>
              <w:t>Podmienka, že žiadateľ neukončil fyzickú realizáciu všetkých oprávnených hlavných aktivít projektu pred predložením ŽoNFP</w:t>
            </w:r>
          </w:p>
        </w:tc>
        <w:tc>
          <w:tcPr>
            <w:tcW w:w="6339" w:type="dxa"/>
            <w:gridSpan w:val="2"/>
            <w:shd w:val="clear" w:color="auto" w:fill="auto"/>
          </w:tcPr>
          <w:p w14:paraId="17BCFE56" w14:textId="77777777" w:rsidR="00BE69BD" w:rsidRPr="00982CC0" w:rsidRDefault="00BE69BD" w:rsidP="00BE69BD">
            <w:pPr>
              <w:pStyle w:val="Default"/>
              <w:spacing w:before="120"/>
              <w:jc w:val="both"/>
              <w:rPr>
                <w:rFonts w:ascii="Arial Narrow" w:hAnsi="Arial Narrow" w:cstheme="minorHAnsi"/>
                <w:sz w:val="22"/>
                <w:szCs w:val="22"/>
              </w:rPr>
            </w:pPr>
            <w:r w:rsidRPr="00982CC0">
              <w:rPr>
                <w:rFonts w:ascii="Arial Narrow" w:hAnsi="Arial Narrow"/>
                <w:sz w:val="22"/>
                <w:szCs w:val="22"/>
              </w:rPr>
              <w:t>Žiadateľ nesmie ukončiť fyzickú realizáciu všetkých oprávnených hlavných aktivít projektu pred predložením ŽoNFP RO OPII bez ohľadu na to, či žiadateľ uhradil všetky súvisiace platby.</w:t>
            </w:r>
          </w:p>
          <w:p w14:paraId="4875DE97" w14:textId="77777777" w:rsidR="00BE69BD" w:rsidRPr="00982CC0" w:rsidRDefault="00BE69BD" w:rsidP="00BE69BD">
            <w:pPr>
              <w:pStyle w:val="Default"/>
              <w:jc w:val="both"/>
              <w:rPr>
                <w:rFonts w:ascii="Arial Narrow" w:hAnsi="Arial Narrow" w:cstheme="minorHAnsi"/>
                <w:sz w:val="22"/>
                <w:szCs w:val="22"/>
              </w:rPr>
            </w:pPr>
          </w:p>
        </w:tc>
      </w:tr>
      <w:tr w:rsidR="00BE69BD" w:rsidRPr="00982CC0" w14:paraId="3306206A" w14:textId="77777777" w:rsidTr="00F863CD">
        <w:trPr>
          <w:trHeight w:val="20"/>
        </w:trPr>
        <w:tc>
          <w:tcPr>
            <w:tcW w:w="9524" w:type="dxa"/>
            <w:gridSpan w:val="5"/>
            <w:shd w:val="clear" w:color="auto" w:fill="D9D9D9" w:themeFill="background1" w:themeFillShade="D9"/>
          </w:tcPr>
          <w:p w14:paraId="487B089C" w14:textId="77777777" w:rsidR="00BE69BD" w:rsidRPr="00982CC0" w:rsidRDefault="00BE69BD" w:rsidP="00BE69BD">
            <w:pPr>
              <w:pStyle w:val="Default"/>
              <w:spacing w:before="120" w:after="120"/>
              <w:jc w:val="both"/>
              <w:rPr>
                <w:rFonts w:ascii="Arial Narrow" w:hAnsi="Arial Narrow"/>
                <w:b/>
                <w:sz w:val="22"/>
                <w:szCs w:val="22"/>
              </w:rPr>
            </w:pPr>
            <w:r w:rsidRPr="00982CC0">
              <w:rPr>
                <w:rFonts w:ascii="Arial Narrow" w:hAnsi="Arial Narrow"/>
                <w:sz w:val="22"/>
                <w:szCs w:val="22"/>
              </w:rPr>
              <w:lastRenderedPageBreak/>
              <w:t>Kategória podmienok poskytnutia príspevku:</w:t>
            </w:r>
            <w:r w:rsidRPr="00982CC0">
              <w:rPr>
                <w:rFonts w:ascii="Arial Narrow" w:hAnsi="Arial Narrow"/>
                <w:b/>
                <w:caps/>
                <w:sz w:val="22"/>
                <w:szCs w:val="22"/>
              </w:rPr>
              <w:t xml:space="preserve"> Oprávnenosť miesta realizácie projektu</w:t>
            </w:r>
          </w:p>
        </w:tc>
      </w:tr>
      <w:tr w:rsidR="00BE69BD" w:rsidRPr="00982CC0" w14:paraId="6081A250" w14:textId="77777777" w:rsidTr="00F863CD">
        <w:trPr>
          <w:trHeight w:val="20"/>
        </w:trPr>
        <w:tc>
          <w:tcPr>
            <w:tcW w:w="674" w:type="dxa"/>
            <w:shd w:val="clear" w:color="auto" w:fill="D9D9D9" w:themeFill="background1" w:themeFillShade="D9"/>
            <w:vAlign w:val="center"/>
          </w:tcPr>
          <w:p w14:paraId="0D1650E3" w14:textId="77777777" w:rsidR="00BE69BD" w:rsidRPr="00982CC0" w:rsidRDefault="00BE69BD" w:rsidP="00BE69BD">
            <w:pPr>
              <w:pStyle w:val="Default"/>
              <w:rPr>
                <w:rFonts w:ascii="Arial Narrow" w:hAnsi="Arial Narrow"/>
                <w:b/>
                <w:sz w:val="22"/>
                <w:szCs w:val="22"/>
              </w:rPr>
            </w:pPr>
            <w:r w:rsidRPr="00982CC0">
              <w:rPr>
                <w:rFonts w:ascii="Arial Narrow" w:hAnsi="Arial Narrow"/>
                <w:b/>
                <w:sz w:val="22"/>
                <w:szCs w:val="22"/>
              </w:rPr>
              <w:t>P. č.</w:t>
            </w:r>
          </w:p>
        </w:tc>
        <w:tc>
          <w:tcPr>
            <w:tcW w:w="2511" w:type="dxa"/>
            <w:gridSpan w:val="2"/>
            <w:shd w:val="clear" w:color="auto" w:fill="D9D9D9" w:themeFill="background1" w:themeFillShade="D9"/>
            <w:vAlign w:val="center"/>
          </w:tcPr>
          <w:p w14:paraId="2C29C7CB" w14:textId="77777777" w:rsidR="00BE69BD" w:rsidRPr="00982CC0" w:rsidRDefault="00BE69BD" w:rsidP="00BE69BD">
            <w:pPr>
              <w:pStyle w:val="Default"/>
              <w:rPr>
                <w:rFonts w:ascii="Arial Narrow" w:hAnsi="Arial Narrow"/>
                <w:b/>
                <w:sz w:val="22"/>
                <w:szCs w:val="22"/>
              </w:rPr>
            </w:pPr>
            <w:r w:rsidRPr="00982CC0">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9E27A7B" w14:textId="77777777" w:rsidR="00BE69BD" w:rsidRPr="00982CC0" w:rsidRDefault="00BE69BD" w:rsidP="00BE69BD">
            <w:pPr>
              <w:pStyle w:val="Default"/>
              <w:rPr>
                <w:rFonts w:ascii="Arial Narrow" w:hAnsi="Arial Narrow"/>
                <w:b/>
              </w:rPr>
            </w:pPr>
            <w:r w:rsidRPr="00982CC0">
              <w:rPr>
                <w:rFonts w:ascii="Arial Narrow" w:hAnsi="Arial Narrow"/>
                <w:b/>
                <w:sz w:val="22"/>
                <w:szCs w:val="22"/>
              </w:rPr>
              <w:t xml:space="preserve">Popis podmienky poskytnutia príspevku </w:t>
            </w:r>
          </w:p>
        </w:tc>
      </w:tr>
      <w:tr w:rsidR="00BE69BD" w:rsidRPr="00982CC0" w14:paraId="7616EF43" w14:textId="77777777" w:rsidTr="00F863CD">
        <w:trPr>
          <w:trHeight w:val="20"/>
        </w:trPr>
        <w:tc>
          <w:tcPr>
            <w:tcW w:w="674" w:type="dxa"/>
            <w:shd w:val="clear" w:color="auto" w:fill="D9D9D9" w:themeFill="background1" w:themeFillShade="D9"/>
          </w:tcPr>
          <w:p w14:paraId="683CCAE6" w14:textId="77777777" w:rsidR="00BE69BD" w:rsidRPr="00982CC0" w:rsidRDefault="00BE69BD" w:rsidP="001A1515">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7F40D2B6" w14:textId="77777777" w:rsidR="00BE69BD" w:rsidRPr="00982CC0" w:rsidRDefault="00BE69BD" w:rsidP="00BE69BD">
            <w:pPr>
              <w:pStyle w:val="Default"/>
              <w:spacing w:before="120"/>
              <w:rPr>
                <w:rFonts w:ascii="Arial Narrow" w:hAnsi="Arial Narrow"/>
                <w:sz w:val="22"/>
                <w:szCs w:val="22"/>
              </w:rPr>
            </w:pPr>
            <w:r w:rsidRPr="00982CC0">
              <w:rPr>
                <w:rFonts w:ascii="Arial Narrow" w:hAnsi="Arial Narrow"/>
                <w:b/>
                <w:bCs/>
                <w:sz w:val="22"/>
                <w:szCs w:val="22"/>
              </w:rPr>
              <w:t>Podmienka, že projekt je realizovaný na oprávnenom území</w:t>
            </w:r>
          </w:p>
        </w:tc>
        <w:tc>
          <w:tcPr>
            <w:tcW w:w="6339" w:type="dxa"/>
            <w:gridSpan w:val="2"/>
            <w:shd w:val="clear" w:color="auto" w:fill="auto"/>
          </w:tcPr>
          <w:p w14:paraId="74E0854D" w14:textId="77777777" w:rsidR="00BE69BD" w:rsidRPr="00982CC0" w:rsidRDefault="00BE69BD" w:rsidP="00BE69BD">
            <w:pPr>
              <w:pStyle w:val="Default"/>
              <w:spacing w:before="120"/>
              <w:jc w:val="both"/>
              <w:rPr>
                <w:rFonts w:ascii="Arial Narrow" w:hAnsi="Arial Narrow"/>
                <w:sz w:val="22"/>
                <w:szCs w:val="22"/>
              </w:rPr>
            </w:pPr>
            <w:r w:rsidRPr="00982CC0">
              <w:rPr>
                <w:rFonts w:ascii="Arial Narrow" w:hAnsi="Arial Narrow"/>
                <w:sz w:val="22"/>
                <w:szCs w:val="22"/>
              </w:rPr>
              <w:t>Žiadateľ je povinný realizovať projekt na oprávnenom území. Pre posúdenie, či sa projekt bude realizovať na oprávnenom území, je rozhodujúce miesto realizácie projektu a nie miesto sídla žiadateľa.</w:t>
            </w:r>
          </w:p>
          <w:p w14:paraId="6466DE78" w14:textId="13549986" w:rsidR="00BE69BD" w:rsidRPr="00982CC0" w:rsidRDefault="00BE69BD" w:rsidP="00BE69BD">
            <w:pPr>
              <w:spacing w:before="120"/>
              <w:jc w:val="both"/>
              <w:rPr>
                <w:rFonts w:ascii="Arial Narrow" w:hAnsi="Arial Narrow"/>
              </w:rPr>
            </w:pPr>
            <w:r w:rsidRPr="00982CC0">
              <w:rPr>
                <w:rFonts w:ascii="Arial Narrow" w:hAnsi="Arial Narrow"/>
              </w:rPr>
              <w:t>Oprávneným miestom realizácie projektu</w:t>
            </w:r>
            <w:r w:rsidR="008D6CCE" w:rsidRPr="00982CC0">
              <w:rPr>
                <w:rFonts w:ascii="Arial Narrow" w:hAnsi="Arial Narrow"/>
              </w:rPr>
              <w:t xml:space="preserve"> je</w:t>
            </w:r>
            <w:r w:rsidRPr="00982CC0">
              <w:rPr>
                <w:rFonts w:ascii="Arial Narrow" w:hAnsi="Arial Narrow"/>
              </w:rPr>
              <w:t xml:space="preserve">: </w:t>
            </w:r>
          </w:p>
          <w:p w14:paraId="59719967" w14:textId="77456625" w:rsidR="00BE69BD" w:rsidRPr="00982CC0" w:rsidRDefault="008D6CCE" w:rsidP="008D6CCE">
            <w:pPr>
              <w:jc w:val="both"/>
              <w:rPr>
                <w:rFonts w:ascii="Arial Narrow" w:hAnsi="Arial Narrow"/>
                <w:color w:val="FF0000"/>
              </w:rPr>
            </w:pPr>
            <w:r w:rsidRPr="008D6CCE">
              <w:rPr>
                <w:rFonts w:ascii="Arial Narrow" w:hAnsi="Arial Narrow"/>
              </w:rPr>
              <w:t>celé územie SR</w:t>
            </w:r>
            <w:r>
              <w:rPr>
                <w:rFonts w:ascii="Arial Narrow" w:hAnsi="Arial Narrow"/>
              </w:rPr>
              <w:t xml:space="preserve"> (</w:t>
            </w:r>
            <w:r w:rsidRPr="00982CC0">
              <w:rPr>
                <w:rFonts w:ascii="Arial Narrow" w:hAnsi="Arial Narrow"/>
              </w:rPr>
              <w:t>NUTS III</w:t>
            </w:r>
            <w:r>
              <w:rPr>
                <w:rFonts w:ascii="Arial Narrow" w:hAnsi="Arial Narrow"/>
              </w:rPr>
              <w:t xml:space="preserve">: Bratislavský kraj, Trnavský kraj, </w:t>
            </w:r>
            <w:r w:rsidRPr="008D6CCE">
              <w:rPr>
                <w:rFonts w:ascii="Arial Narrow" w:hAnsi="Arial Narrow"/>
              </w:rPr>
              <w:t>Nitri</w:t>
            </w:r>
            <w:r>
              <w:rPr>
                <w:rFonts w:ascii="Arial Narrow" w:hAnsi="Arial Narrow"/>
              </w:rPr>
              <w:t xml:space="preserve">ansky kraj, Trenčiansky kraj, Žilinský kraj, Banskobystrický kraj, Prešovský kraj, </w:t>
            </w:r>
            <w:r w:rsidRPr="008D6CCE">
              <w:rPr>
                <w:rFonts w:ascii="Arial Narrow" w:hAnsi="Arial Narrow"/>
              </w:rPr>
              <w:t>Košický kraj</w:t>
            </w:r>
            <w:r>
              <w:rPr>
                <w:rFonts w:ascii="Arial Narrow" w:hAnsi="Arial Narrow"/>
              </w:rPr>
              <w:t>)</w:t>
            </w:r>
          </w:p>
        </w:tc>
      </w:tr>
      <w:tr w:rsidR="00BE69BD" w:rsidRPr="00982CC0" w14:paraId="558DADF3" w14:textId="77777777" w:rsidTr="00F863CD">
        <w:trPr>
          <w:trHeight w:val="20"/>
        </w:trPr>
        <w:tc>
          <w:tcPr>
            <w:tcW w:w="9524" w:type="dxa"/>
            <w:gridSpan w:val="5"/>
            <w:shd w:val="clear" w:color="auto" w:fill="D9D9D9" w:themeFill="background1" w:themeFillShade="D9"/>
          </w:tcPr>
          <w:p w14:paraId="68E5DE4A" w14:textId="77777777" w:rsidR="00BE69BD" w:rsidRPr="00982CC0" w:rsidRDefault="00BE69BD" w:rsidP="00BE69BD">
            <w:pPr>
              <w:pStyle w:val="Default"/>
              <w:spacing w:before="120" w:after="120"/>
              <w:jc w:val="both"/>
              <w:rPr>
                <w:rFonts w:ascii="Arial Narrow" w:hAnsi="Arial Narrow"/>
                <w:b/>
                <w:sz w:val="22"/>
                <w:szCs w:val="22"/>
              </w:rPr>
            </w:pPr>
            <w:r w:rsidRPr="00982CC0">
              <w:rPr>
                <w:rFonts w:ascii="Arial Narrow" w:hAnsi="Arial Narrow"/>
                <w:sz w:val="22"/>
                <w:szCs w:val="22"/>
              </w:rPr>
              <w:t>Kategória podmienok poskytnutia príspevku:</w:t>
            </w:r>
            <w:r w:rsidRPr="00982CC0">
              <w:rPr>
                <w:rFonts w:ascii="Arial Narrow" w:hAnsi="Arial Narrow"/>
                <w:b/>
                <w:caps/>
                <w:sz w:val="22"/>
                <w:szCs w:val="22"/>
              </w:rPr>
              <w:t xml:space="preserve"> Kritériá pre výber projektov</w:t>
            </w:r>
          </w:p>
        </w:tc>
      </w:tr>
      <w:tr w:rsidR="00BE69BD" w:rsidRPr="00982CC0" w14:paraId="02F59720" w14:textId="77777777" w:rsidTr="00F863CD">
        <w:trPr>
          <w:trHeight w:val="20"/>
        </w:trPr>
        <w:tc>
          <w:tcPr>
            <w:tcW w:w="674" w:type="dxa"/>
            <w:shd w:val="clear" w:color="auto" w:fill="D9D9D9" w:themeFill="background1" w:themeFillShade="D9"/>
            <w:vAlign w:val="center"/>
          </w:tcPr>
          <w:p w14:paraId="375720CA" w14:textId="77777777" w:rsidR="00BE69BD" w:rsidRPr="00982CC0" w:rsidRDefault="00BE69BD" w:rsidP="00BE69BD">
            <w:pPr>
              <w:pStyle w:val="Default"/>
              <w:rPr>
                <w:rFonts w:ascii="Arial Narrow" w:hAnsi="Arial Narrow"/>
                <w:b/>
                <w:sz w:val="22"/>
                <w:szCs w:val="22"/>
              </w:rPr>
            </w:pPr>
            <w:r w:rsidRPr="00982CC0">
              <w:rPr>
                <w:rFonts w:ascii="Arial Narrow" w:hAnsi="Arial Narrow"/>
                <w:b/>
                <w:sz w:val="22"/>
                <w:szCs w:val="22"/>
              </w:rPr>
              <w:t>P. č.</w:t>
            </w:r>
          </w:p>
        </w:tc>
        <w:tc>
          <w:tcPr>
            <w:tcW w:w="2511" w:type="dxa"/>
            <w:gridSpan w:val="2"/>
            <w:shd w:val="clear" w:color="auto" w:fill="D9D9D9" w:themeFill="background1" w:themeFillShade="D9"/>
            <w:vAlign w:val="center"/>
          </w:tcPr>
          <w:p w14:paraId="2491B33C" w14:textId="77777777" w:rsidR="00BE69BD" w:rsidRPr="00982CC0" w:rsidRDefault="00BE69BD" w:rsidP="00BE69BD">
            <w:pPr>
              <w:pStyle w:val="Default"/>
              <w:rPr>
                <w:rFonts w:ascii="Arial Narrow" w:hAnsi="Arial Narrow"/>
                <w:b/>
                <w:sz w:val="22"/>
                <w:szCs w:val="22"/>
              </w:rPr>
            </w:pPr>
            <w:r w:rsidRPr="00982CC0">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495D413" w14:textId="77777777" w:rsidR="00BE69BD" w:rsidRPr="00982CC0" w:rsidRDefault="00BE69BD" w:rsidP="00BE69BD">
            <w:pPr>
              <w:pStyle w:val="Default"/>
              <w:rPr>
                <w:rFonts w:ascii="Arial Narrow" w:hAnsi="Arial Narrow"/>
                <w:b/>
              </w:rPr>
            </w:pPr>
            <w:r w:rsidRPr="00982CC0">
              <w:rPr>
                <w:rFonts w:ascii="Arial Narrow" w:hAnsi="Arial Narrow"/>
                <w:b/>
                <w:sz w:val="22"/>
                <w:szCs w:val="22"/>
              </w:rPr>
              <w:t xml:space="preserve">Popis podmienky poskytnutia príspevku </w:t>
            </w:r>
          </w:p>
        </w:tc>
      </w:tr>
      <w:tr w:rsidR="00BE69BD" w:rsidRPr="00982CC0" w14:paraId="04846466" w14:textId="77777777" w:rsidTr="00F863CD">
        <w:trPr>
          <w:trHeight w:val="20"/>
        </w:trPr>
        <w:tc>
          <w:tcPr>
            <w:tcW w:w="674" w:type="dxa"/>
            <w:shd w:val="clear" w:color="auto" w:fill="D9D9D9" w:themeFill="background1" w:themeFillShade="D9"/>
          </w:tcPr>
          <w:p w14:paraId="22B35F46" w14:textId="77777777" w:rsidR="00BE69BD" w:rsidRPr="00982CC0" w:rsidRDefault="00BE69BD" w:rsidP="001A1515">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65AC032" w14:textId="77777777" w:rsidR="00BE69BD" w:rsidRPr="00982CC0" w:rsidRDefault="00BE69BD" w:rsidP="00BE69BD">
            <w:pPr>
              <w:pStyle w:val="Default"/>
              <w:spacing w:before="120"/>
              <w:rPr>
                <w:rFonts w:ascii="Arial Narrow" w:hAnsi="Arial Narrow"/>
                <w:sz w:val="22"/>
                <w:szCs w:val="22"/>
              </w:rPr>
            </w:pPr>
            <w:r w:rsidRPr="00982CC0">
              <w:rPr>
                <w:rFonts w:ascii="Arial Narrow" w:hAnsi="Arial Narrow"/>
                <w:b/>
                <w:bCs/>
                <w:sz w:val="22"/>
                <w:szCs w:val="22"/>
              </w:rPr>
              <w:t xml:space="preserve">Podmienka splnenia hodnotiacich kritérií </w:t>
            </w:r>
          </w:p>
        </w:tc>
        <w:tc>
          <w:tcPr>
            <w:tcW w:w="6339" w:type="dxa"/>
            <w:gridSpan w:val="2"/>
            <w:shd w:val="clear" w:color="auto" w:fill="auto"/>
          </w:tcPr>
          <w:p w14:paraId="728C1EBE" w14:textId="40F46384" w:rsidR="00BE69BD" w:rsidRPr="00982CC0" w:rsidRDefault="00BE69BD" w:rsidP="00B71DDE">
            <w:pPr>
              <w:spacing w:before="120"/>
              <w:jc w:val="both"/>
              <w:rPr>
                <w:rFonts w:ascii="Arial Narrow" w:hAnsi="Arial Narrow"/>
                <w:color w:val="FF0000"/>
              </w:rPr>
            </w:pPr>
            <w:r w:rsidRPr="00982CC0">
              <w:rPr>
                <w:rFonts w:ascii="Arial Narrow" w:hAnsi="Arial Narrow"/>
              </w:rPr>
              <w:t xml:space="preserve">ŽoNFP musí splniť </w:t>
            </w:r>
            <w:r w:rsidR="0077457A">
              <w:rPr>
                <w:rFonts w:ascii="Arial Narrow" w:hAnsi="Arial Narrow"/>
              </w:rPr>
              <w:t xml:space="preserve">všetky </w:t>
            </w:r>
            <w:r w:rsidRPr="00982CC0">
              <w:rPr>
                <w:rFonts w:ascii="Arial Narrow" w:hAnsi="Arial Narrow"/>
              </w:rPr>
              <w:t xml:space="preserve">hodnotiace kritériá, inak RO OPII rozhodne o neschválení ŽoNFP. Prostredníctvom hodnotiacich kritérií odborní hodnotitelia posudzujú kvalitatívnu úroveň predloženej ŽoNFP. Hodnotiace kritériá </w:t>
            </w:r>
            <w:r w:rsidR="00B71DDE">
              <w:rPr>
                <w:rFonts w:ascii="Arial Narrow" w:hAnsi="Arial Narrow"/>
              </w:rPr>
              <w:t>sú</w:t>
            </w:r>
            <w:r w:rsidRPr="00982CC0">
              <w:rPr>
                <w:rFonts w:ascii="Arial Narrow" w:hAnsi="Arial Narrow"/>
              </w:rPr>
              <w:t xml:space="preserve"> prílohou vyzvania.</w:t>
            </w:r>
          </w:p>
        </w:tc>
      </w:tr>
      <w:tr w:rsidR="00BE69BD" w:rsidRPr="00982CC0" w14:paraId="0351ADDF" w14:textId="77777777" w:rsidTr="00F863CD">
        <w:trPr>
          <w:trHeight w:val="20"/>
        </w:trPr>
        <w:tc>
          <w:tcPr>
            <w:tcW w:w="9524" w:type="dxa"/>
            <w:gridSpan w:val="5"/>
            <w:shd w:val="clear" w:color="auto" w:fill="D9D9D9" w:themeFill="background1" w:themeFillShade="D9"/>
          </w:tcPr>
          <w:p w14:paraId="660C5CD1" w14:textId="77777777" w:rsidR="00BE69BD" w:rsidRPr="00982CC0" w:rsidRDefault="00BE69BD" w:rsidP="00BE69BD">
            <w:pPr>
              <w:pStyle w:val="Default"/>
              <w:spacing w:before="120" w:after="120"/>
              <w:jc w:val="both"/>
              <w:rPr>
                <w:rFonts w:ascii="Arial Narrow" w:hAnsi="Arial Narrow"/>
                <w:b/>
                <w:sz w:val="22"/>
                <w:szCs w:val="22"/>
              </w:rPr>
            </w:pPr>
            <w:r w:rsidRPr="00982CC0">
              <w:rPr>
                <w:rFonts w:ascii="Arial Narrow" w:hAnsi="Arial Narrow"/>
                <w:sz w:val="22"/>
                <w:szCs w:val="22"/>
              </w:rPr>
              <w:t>Kategória podmienok poskytnutia príspevku:</w:t>
            </w:r>
            <w:r w:rsidRPr="00982CC0">
              <w:rPr>
                <w:rFonts w:ascii="Arial Narrow" w:hAnsi="Arial Narrow"/>
                <w:b/>
                <w:caps/>
                <w:sz w:val="22"/>
                <w:szCs w:val="22"/>
              </w:rPr>
              <w:t xml:space="preserve"> Podmienky poskytnutia pomoci vyplývajúce z osobitných predpisov</w:t>
            </w:r>
          </w:p>
        </w:tc>
      </w:tr>
      <w:tr w:rsidR="00BE69BD" w:rsidRPr="00982CC0" w14:paraId="0B4E97BD" w14:textId="77777777" w:rsidTr="00F863CD">
        <w:trPr>
          <w:trHeight w:val="20"/>
        </w:trPr>
        <w:tc>
          <w:tcPr>
            <w:tcW w:w="674" w:type="dxa"/>
            <w:shd w:val="clear" w:color="auto" w:fill="D9D9D9" w:themeFill="background1" w:themeFillShade="D9"/>
            <w:vAlign w:val="center"/>
          </w:tcPr>
          <w:p w14:paraId="6F8805B9" w14:textId="77777777" w:rsidR="00BE69BD" w:rsidRPr="00982CC0" w:rsidRDefault="00BE69BD" w:rsidP="00BE69BD">
            <w:pPr>
              <w:pStyle w:val="Default"/>
              <w:rPr>
                <w:rFonts w:ascii="Arial Narrow" w:hAnsi="Arial Narrow"/>
                <w:b/>
                <w:sz w:val="22"/>
                <w:szCs w:val="22"/>
              </w:rPr>
            </w:pPr>
            <w:r w:rsidRPr="00982CC0">
              <w:rPr>
                <w:rFonts w:ascii="Arial Narrow" w:hAnsi="Arial Narrow"/>
                <w:b/>
                <w:sz w:val="22"/>
                <w:szCs w:val="22"/>
              </w:rPr>
              <w:t>P. č.</w:t>
            </w:r>
          </w:p>
        </w:tc>
        <w:tc>
          <w:tcPr>
            <w:tcW w:w="2517" w:type="dxa"/>
            <w:gridSpan w:val="3"/>
            <w:shd w:val="clear" w:color="auto" w:fill="D9D9D9" w:themeFill="background1" w:themeFillShade="D9"/>
            <w:vAlign w:val="center"/>
          </w:tcPr>
          <w:p w14:paraId="50506F83" w14:textId="77777777" w:rsidR="00BE69BD" w:rsidRPr="00982CC0" w:rsidRDefault="00BE69BD" w:rsidP="00BE69BD">
            <w:pPr>
              <w:pStyle w:val="Default"/>
              <w:rPr>
                <w:rFonts w:ascii="Arial Narrow" w:hAnsi="Arial Narrow"/>
                <w:b/>
                <w:sz w:val="22"/>
                <w:szCs w:val="22"/>
              </w:rPr>
            </w:pPr>
            <w:r w:rsidRPr="00982CC0">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38D2D553" w14:textId="77777777" w:rsidR="00BE69BD" w:rsidRPr="00982CC0" w:rsidRDefault="00BE69BD" w:rsidP="00BE69BD">
            <w:pPr>
              <w:pStyle w:val="Default"/>
              <w:rPr>
                <w:rFonts w:ascii="Arial Narrow" w:hAnsi="Arial Narrow"/>
                <w:b/>
              </w:rPr>
            </w:pPr>
            <w:r w:rsidRPr="00982CC0">
              <w:rPr>
                <w:rFonts w:ascii="Arial Narrow" w:hAnsi="Arial Narrow"/>
                <w:b/>
                <w:sz w:val="22"/>
                <w:szCs w:val="22"/>
              </w:rPr>
              <w:t xml:space="preserve">Popis podmienky poskytnutia príspevku </w:t>
            </w:r>
          </w:p>
        </w:tc>
      </w:tr>
      <w:tr w:rsidR="00BE69BD" w:rsidRPr="00982CC0" w14:paraId="5F91335A" w14:textId="77777777" w:rsidTr="00F863CD">
        <w:trPr>
          <w:trHeight w:val="20"/>
        </w:trPr>
        <w:tc>
          <w:tcPr>
            <w:tcW w:w="674" w:type="dxa"/>
            <w:shd w:val="clear" w:color="auto" w:fill="D9D9D9" w:themeFill="background1" w:themeFillShade="D9"/>
          </w:tcPr>
          <w:p w14:paraId="611FE52E" w14:textId="77777777" w:rsidR="00BE69BD" w:rsidRPr="00982CC0" w:rsidRDefault="00BE69BD" w:rsidP="001A1515">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1FA80668" w14:textId="77777777" w:rsidR="00BE69BD" w:rsidRPr="00982CC0" w:rsidRDefault="00BE69BD" w:rsidP="00BE69BD">
            <w:pPr>
              <w:pStyle w:val="Default"/>
              <w:spacing w:before="120"/>
              <w:rPr>
                <w:rFonts w:ascii="Arial Narrow" w:hAnsi="Arial Narrow"/>
                <w:sz w:val="22"/>
                <w:szCs w:val="22"/>
              </w:rPr>
            </w:pPr>
            <w:r w:rsidRPr="00982CC0">
              <w:rPr>
                <w:rFonts w:ascii="Arial Narrow" w:hAnsi="Arial Narrow"/>
                <w:b/>
                <w:bCs/>
                <w:sz w:val="22"/>
                <w:szCs w:val="22"/>
              </w:rPr>
              <w:t xml:space="preserve">Podmienky týkajúce sa štátnej pomoci a vyplývajúce zo schém štátnej pomoci/pomoci de minimis </w:t>
            </w:r>
          </w:p>
          <w:p w14:paraId="0C0A7E74" w14:textId="77777777" w:rsidR="00BE69BD" w:rsidRPr="00982CC0" w:rsidRDefault="00BE69BD" w:rsidP="00BE69BD">
            <w:pPr>
              <w:pStyle w:val="Default"/>
              <w:spacing w:before="120"/>
              <w:rPr>
                <w:rFonts w:ascii="Arial Narrow" w:hAnsi="Arial Narrow"/>
                <w:sz w:val="22"/>
                <w:szCs w:val="22"/>
              </w:rPr>
            </w:pPr>
          </w:p>
        </w:tc>
        <w:tc>
          <w:tcPr>
            <w:tcW w:w="6333" w:type="dxa"/>
            <w:shd w:val="clear" w:color="auto" w:fill="auto"/>
          </w:tcPr>
          <w:p w14:paraId="09A1E43D" w14:textId="77777777" w:rsidR="00BE69BD" w:rsidRPr="00982CC0" w:rsidRDefault="00BE69BD" w:rsidP="00BE69BD">
            <w:pPr>
              <w:spacing w:before="120"/>
              <w:jc w:val="both"/>
              <w:rPr>
                <w:rFonts w:ascii="Arial Narrow" w:hAnsi="Arial Narrow"/>
              </w:rPr>
            </w:pPr>
            <w:r w:rsidRPr="00982CC0">
              <w:rPr>
                <w:rFonts w:ascii="Arial Narrow" w:hAnsi="Arial Narrow"/>
              </w:rPr>
              <w:t xml:space="preserve">Oprávnené aktivity tak, ako sú stanovené týmto vyzvaním, nie sú poskytovaním štátnej pomoci a teda vo vzťahu k oprávneným aktivitám sa neuplatňujú pravidlá štátnej pomoci. </w:t>
            </w:r>
          </w:p>
          <w:p w14:paraId="22BD9F33" w14:textId="77777777" w:rsidR="00BE69BD" w:rsidRPr="00982CC0" w:rsidRDefault="00BE69BD" w:rsidP="00BE69BD">
            <w:pPr>
              <w:spacing w:before="120"/>
              <w:jc w:val="both"/>
              <w:rPr>
                <w:rFonts w:ascii="Arial Narrow" w:hAnsi="Arial Narrow"/>
              </w:rPr>
            </w:pPr>
            <w:r w:rsidRPr="00982CC0">
              <w:rPr>
                <w:rFonts w:ascii="Arial Narrow" w:hAnsi="Arial Narrow"/>
              </w:rPr>
              <w:t>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BE69BD" w:rsidRPr="00982CC0" w14:paraId="6C07A185" w14:textId="77777777" w:rsidTr="00F863CD">
        <w:trPr>
          <w:trHeight w:val="20"/>
        </w:trPr>
        <w:tc>
          <w:tcPr>
            <w:tcW w:w="674" w:type="dxa"/>
            <w:shd w:val="clear" w:color="auto" w:fill="D9D9D9" w:themeFill="background1" w:themeFillShade="D9"/>
          </w:tcPr>
          <w:p w14:paraId="606BFD01" w14:textId="77777777" w:rsidR="00BE69BD" w:rsidRPr="00982CC0" w:rsidRDefault="00BE69BD" w:rsidP="001A1515">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29D5EC20" w14:textId="77777777" w:rsidR="00BE69BD" w:rsidRPr="00982CC0" w:rsidRDefault="00BE69BD" w:rsidP="00BE69BD">
            <w:pPr>
              <w:pStyle w:val="Default"/>
              <w:spacing w:before="120"/>
              <w:rPr>
                <w:rFonts w:ascii="Arial Narrow" w:hAnsi="Arial Narrow" w:cstheme="minorHAnsi"/>
                <w:b/>
                <w:sz w:val="22"/>
                <w:szCs w:val="22"/>
              </w:rPr>
            </w:pPr>
            <w:r w:rsidRPr="00982CC0">
              <w:rPr>
                <w:rFonts w:ascii="Arial Narrow" w:hAnsi="Arial Narrow" w:cstheme="minorHAnsi"/>
                <w:b/>
                <w:sz w:val="22"/>
                <w:szCs w:val="22"/>
              </w:rPr>
              <w:t>Podmienka neporušenia zákazu nelegálneho zamestnávania štátneho príslušníka tretej krajiny za obdobie 5 rokov predchádzajúcich podaniu ŽoNFP</w:t>
            </w:r>
          </w:p>
        </w:tc>
        <w:tc>
          <w:tcPr>
            <w:tcW w:w="6333" w:type="dxa"/>
            <w:shd w:val="clear" w:color="auto" w:fill="auto"/>
          </w:tcPr>
          <w:p w14:paraId="0ED05C86" w14:textId="77777777" w:rsidR="00BE69BD" w:rsidRPr="00982CC0" w:rsidRDefault="00BE69BD" w:rsidP="00BE69BD">
            <w:pPr>
              <w:pStyle w:val="Default"/>
              <w:spacing w:before="120"/>
              <w:jc w:val="both"/>
              <w:rPr>
                <w:rFonts w:ascii="Arial Narrow" w:hAnsi="Arial Narrow" w:cstheme="minorHAnsi"/>
                <w:sz w:val="22"/>
                <w:szCs w:val="22"/>
              </w:rPr>
            </w:pPr>
            <w:r w:rsidRPr="00982CC0">
              <w:rPr>
                <w:rFonts w:ascii="Arial Narrow" w:hAnsi="Arial Narrow"/>
                <w:sz w:val="22"/>
                <w:szCs w:val="22"/>
              </w:rPr>
              <w:t>Žiadateľ nesmie porušiť zákaz nelegálneho zamestnávania za obdobie 5 rokov predchádzajúcich podaniu ŽoNFP.</w:t>
            </w:r>
          </w:p>
          <w:p w14:paraId="6A7A2C70" w14:textId="77777777" w:rsidR="00BE69BD" w:rsidRPr="00982CC0" w:rsidRDefault="00BE69BD" w:rsidP="00BE69BD">
            <w:pPr>
              <w:pStyle w:val="Default"/>
              <w:ind w:left="318"/>
              <w:jc w:val="both"/>
              <w:rPr>
                <w:rFonts w:ascii="Arial Narrow" w:hAnsi="Arial Narrow" w:cstheme="minorHAnsi"/>
                <w:sz w:val="22"/>
                <w:szCs w:val="22"/>
              </w:rPr>
            </w:pPr>
          </w:p>
        </w:tc>
      </w:tr>
      <w:tr w:rsidR="00D22612" w:rsidRPr="00954355" w14:paraId="3016C459" w14:textId="77777777" w:rsidTr="00F33742">
        <w:trPr>
          <w:trHeight w:val="20"/>
        </w:trPr>
        <w:tc>
          <w:tcPr>
            <w:tcW w:w="9524" w:type="dxa"/>
            <w:gridSpan w:val="5"/>
            <w:shd w:val="clear" w:color="auto" w:fill="D9D9D9" w:themeFill="background1" w:themeFillShade="D9"/>
          </w:tcPr>
          <w:p w14:paraId="4744A911" w14:textId="77777777" w:rsidR="00D22612" w:rsidRPr="00F1589B" w:rsidRDefault="00D22612" w:rsidP="00F33742">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Ďalšie podmienky poskytnutia príspevku</w:t>
            </w:r>
          </w:p>
        </w:tc>
      </w:tr>
      <w:tr w:rsidR="00D22612" w:rsidRPr="00954355" w14:paraId="0333C920" w14:textId="77777777" w:rsidTr="00F33742">
        <w:trPr>
          <w:trHeight w:val="20"/>
        </w:trPr>
        <w:tc>
          <w:tcPr>
            <w:tcW w:w="674" w:type="dxa"/>
            <w:shd w:val="clear" w:color="auto" w:fill="D9D9D9" w:themeFill="background1" w:themeFillShade="D9"/>
            <w:vAlign w:val="center"/>
          </w:tcPr>
          <w:p w14:paraId="747755A2" w14:textId="77777777" w:rsidR="00D22612" w:rsidRPr="00F1589B" w:rsidRDefault="00D22612" w:rsidP="00F33742">
            <w:pPr>
              <w:pStyle w:val="Default"/>
              <w:rPr>
                <w:rFonts w:ascii="Arial Narrow" w:hAnsi="Arial Narrow"/>
                <w:b/>
                <w:sz w:val="22"/>
                <w:szCs w:val="22"/>
              </w:rPr>
            </w:pPr>
            <w:r w:rsidRPr="00F1589B">
              <w:rPr>
                <w:rFonts w:ascii="Arial Narrow" w:hAnsi="Arial Narrow"/>
                <w:b/>
                <w:sz w:val="22"/>
                <w:szCs w:val="22"/>
              </w:rPr>
              <w:lastRenderedPageBreak/>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11D16BF" w14:textId="77777777" w:rsidR="00D22612" w:rsidRPr="00F1589B" w:rsidRDefault="00D22612" w:rsidP="00F3374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73FE70A1" w14:textId="77777777" w:rsidR="00D22612" w:rsidRPr="001057AA" w:rsidRDefault="00D22612" w:rsidP="00F3374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E84042" w:rsidRPr="00954355" w14:paraId="6341E344" w14:textId="77777777" w:rsidTr="00E84042">
        <w:trPr>
          <w:trHeight w:val="20"/>
        </w:trPr>
        <w:tc>
          <w:tcPr>
            <w:tcW w:w="674" w:type="dxa"/>
            <w:shd w:val="clear" w:color="auto" w:fill="D9D9D9" w:themeFill="background1" w:themeFillShade="D9"/>
            <w:vAlign w:val="center"/>
          </w:tcPr>
          <w:p w14:paraId="1A15D5A8" w14:textId="77777777" w:rsidR="00E84042" w:rsidRPr="00F1589B" w:rsidRDefault="00E84042" w:rsidP="00E84042">
            <w:pPr>
              <w:pStyle w:val="Odsekzoznamu"/>
              <w:numPr>
                <w:ilvl w:val="0"/>
                <w:numId w:val="11"/>
              </w:numPr>
              <w:spacing w:before="120"/>
              <w:ind w:left="426"/>
              <w:jc w:val="center"/>
              <w:rPr>
                <w:rFonts w:ascii="Arial Narrow" w:hAnsi="Arial Narrow"/>
                <w:b/>
                <w:sz w:val="22"/>
                <w:szCs w:val="22"/>
              </w:rPr>
            </w:pPr>
          </w:p>
        </w:tc>
        <w:tc>
          <w:tcPr>
            <w:tcW w:w="2511" w:type="dxa"/>
            <w:gridSpan w:val="2"/>
            <w:shd w:val="clear" w:color="auto" w:fill="D9D9D9" w:themeFill="background1" w:themeFillShade="D9"/>
            <w:vAlign w:val="center"/>
          </w:tcPr>
          <w:p w14:paraId="52B253CA" w14:textId="721AD150" w:rsidR="00E84042" w:rsidRPr="00F1589B" w:rsidRDefault="00E84042" w:rsidP="00F33742">
            <w:pPr>
              <w:pStyle w:val="Default"/>
              <w:rPr>
                <w:rFonts w:ascii="Arial Narrow" w:hAnsi="Arial Narrow"/>
                <w:b/>
                <w:sz w:val="22"/>
                <w:szCs w:val="22"/>
              </w:rPr>
            </w:pPr>
            <w:r w:rsidRPr="00E84042">
              <w:rPr>
                <w:rFonts w:ascii="Arial Narrow" w:hAnsi="Arial Narrow"/>
                <w:b/>
                <w:sz w:val="22"/>
                <w:szCs w:val="22"/>
              </w:rPr>
              <w:t>Podmienka oprávnenosti z hľadiska súladu s horizontálnymi princípmi</w:t>
            </w:r>
          </w:p>
        </w:tc>
        <w:tc>
          <w:tcPr>
            <w:tcW w:w="6339" w:type="dxa"/>
            <w:gridSpan w:val="2"/>
            <w:shd w:val="clear" w:color="auto" w:fill="FFFFFF" w:themeFill="background1"/>
            <w:vAlign w:val="center"/>
          </w:tcPr>
          <w:p w14:paraId="1E454A58" w14:textId="31D38D71" w:rsidR="00E84042" w:rsidRPr="00E84042" w:rsidRDefault="00E84042" w:rsidP="00E84042">
            <w:pPr>
              <w:pStyle w:val="Default"/>
              <w:rPr>
                <w:rFonts w:ascii="Arial Narrow" w:hAnsi="Arial Narrow"/>
                <w:sz w:val="22"/>
                <w:szCs w:val="22"/>
              </w:rPr>
            </w:pPr>
            <w:r w:rsidRPr="00E84042">
              <w:rPr>
                <w:rFonts w:ascii="Arial Narrow" w:hAnsi="Arial Narrow"/>
                <w:sz w:val="22"/>
                <w:szCs w:val="22"/>
              </w:rPr>
              <w:t>Oprávnenosť z hľadiska súladu s horizontálnymi princípmi - Projekt, ktorý je predmetom ŽoNFP, musí byť v súlade s horizontálnymi princípmi (ďalej len „HP“) Udržateľný rozvoj a Podpora rovnosti mužov a žien a nediskriminácia, ktoré sú definované v Partnerskej dohode SR 2014 – 2020, v čl. 7 a 8 všeobecného nariadenia</w:t>
            </w:r>
            <w:r>
              <w:rPr>
                <w:rFonts w:ascii="Arial Narrow" w:hAnsi="Arial Narrow"/>
                <w:sz w:val="22"/>
                <w:szCs w:val="22"/>
              </w:rPr>
              <w:t xml:space="preserve"> </w:t>
            </w:r>
            <w:r w:rsidRPr="00E84042">
              <w:rPr>
                <w:rFonts w:ascii="Arial Narrow" w:hAnsi="Arial Narrow"/>
                <w:sz w:val="22"/>
                <w:szCs w:val="22"/>
              </w:rPr>
              <w:t>a v OP</w:t>
            </w:r>
            <w:r>
              <w:rPr>
                <w:rFonts w:ascii="Arial Narrow" w:hAnsi="Arial Narrow"/>
                <w:sz w:val="22"/>
                <w:szCs w:val="22"/>
              </w:rPr>
              <w:t>II</w:t>
            </w:r>
            <w:r w:rsidRPr="00E84042">
              <w:rPr>
                <w:rFonts w:ascii="Arial Narrow" w:hAnsi="Arial Narrow"/>
                <w:sz w:val="22"/>
                <w:szCs w:val="22"/>
              </w:rPr>
              <w:t>.</w:t>
            </w:r>
          </w:p>
        </w:tc>
      </w:tr>
      <w:tr w:rsidR="004E41F1" w:rsidRPr="00954355" w14:paraId="6C33D174" w14:textId="77777777" w:rsidTr="00E84042">
        <w:trPr>
          <w:trHeight w:val="20"/>
        </w:trPr>
        <w:tc>
          <w:tcPr>
            <w:tcW w:w="674" w:type="dxa"/>
            <w:shd w:val="clear" w:color="auto" w:fill="D9D9D9" w:themeFill="background1" w:themeFillShade="D9"/>
            <w:vAlign w:val="center"/>
          </w:tcPr>
          <w:p w14:paraId="00045389" w14:textId="77777777" w:rsidR="004E41F1" w:rsidRPr="00F1589B" w:rsidRDefault="004E41F1" w:rsidP="00E84042">
            <w:pPr>
              <w:pStyle w:val="Odsekzoznamu"/>
              <w:numPr>
                <w:ilvl w:val="0"/>
                <w:numId w:val="11"/>
              </w:numPr>
              <w:spacing w:before="120"/>
              <w:ind w:left="426"/>
              <w:jc w:val="center"/>
              <w:rPr>
                <w:rFonts w:ascii="Arial Narrow" w:hAnsi="Arial Narrow"/>
                <w:b/>
                <w:sz w:val="22"/>
                <w:szCs w:val="22"/>
              </w:rPr>
            </w:pPr>
          </w:p>
        </w:tc>
        <w:tc>
          <w:tcPr>
            <w:tcW w:w="2511" w:type="dxa"/>
            <w:gridSpan w:val="2"/>
            <w:shd w:val="clear" w:color="auto" w:fill="D9D9D9" w:themeFill="background1" w:themeFillShade="D9"/>
            <w:vAlign w:val="center"/>
          </w:tcPr>
          <w:p w14:paraId="41056D09" w14:textId="01ACBD8C" w:rsidR="004E41F1" w:rsidRPr="00E84042" w:rsidRDefault="004E41F1" w:rsidP="00F33742">
            <w:pPr>
              <w:pStyle w:val="Default"/>
              <w:rPr>
                <w:rFonts w:ascii="Arial Narrow" w:hAnsi="Arial Narrow"/>
                <w:b/>
                <w:sz w:val="22"/>
                <w:szCs w:val="22"/>
              </w:rPr>
            </w:pPr>
            <w:r w:rsidRPr="004E41F1">
              <w:rPr>
                <w:rFonts w:ascii="Arial Narrow" w:hAnsi="Arial Narrow"/>
                <w:b/>
                <w:bCs/>
                <w:sz w:val="22"/>
                <w:szCs w:val="22"/>
              </w:rPr>
              <w:t>Podmienky poskytnutia príspevku z hľadiska definovania merateľných ukazovateľov projektu</w:t>
            </w:r>
          </w:p>
        </w:tc>
        <w:tc>
          <w:tcPr>
            <w:tcW w:w="6339" w:type="dxa"/>
            <w:gridSpan w:val="2"/>
            <w:shd w:val="clear" w:color="auto" w:fill="FFFFFF" w:themeFill="background1"/>
            <w:vAlign w:val="center"/>
          </w:tcPr>
          <w:p w14:paraId="19AE362C" w14:textId="77777777" w:rsidR="004E41F1" w:rsidRDefault="004E41F1" w:rsidP="004E41F1">
            <w:pPr>
              <w:pStyle w:val="Default"/>
              <w:jc w:val="both"/>
              <w:rPr>
                <w:rFonts w:ascii="Arial Narrow" w:hAnsi="Arial Narrow"/>
                <w:sz w:val="22"/>
                <w:szCs w:val="22"/>
              </w:rPr>
            </w:pPr>
            <w:r w:rsidRPr="004E41F1">
              <w:rPr>
                <w:rFonts w:ascii="Arial Narrow" w:hAnsi="Arial Narrow"/>
                <w:sz w:val="22"/>
                <w:szCs w:val="22"/>
              </w:rPr>
              <w:t>Výstupy/výsledky projektu (realizovaného z PO 1 - 6 OPII), ktoré majú byť dosiahnuté realizáciou aktivít projektu musia byť kvantifikované prostredníctvom merateľných ukazovateľov definovaných v Prílohe č. 2 tejto Príručky pre žiadateľa.</w:t>
            </w:r>
          </w:p>
          <w:p w14:paraId="0929BBA7" w14:textId="0870FF61" w:rsidR="004E41F1" w:rsidRPr="004E41F1" w:rsidRDefault="004E41F1" w:rsidP="004E41F1">
            <w:pPr>
              <w:pStyle w:val="Default"/>
              <w:spacing w:before="120"/>
              <w:rPr>
                <w:rFonts w:ascii="Arial Narrow" w:hAnsi="Arial Narrow"/>
                <w:sz w:val="22"/>
                <w:szCs w:val="22"/>
              </w:rPr>
            </w:pPr>
            <w:r>
              <w:rPr>
                <w:rFonts w:ascii="Arial Narrow" w:hAnsi="Arial Narrow"/>
                <w:sz w:val="22"/>
                <w:szCs w:val="22"/>
              </w:rPr>
              <w:t xml:space="preserve">Pre </w:t>
            </w:r>
            <w:r w:rsidRPr="004E41F1">
              <w:rPr>
                <w:rFonts w:ascii="Arial Narrow" w:hAnsi="Arial Narrow"/>
                <w:sz w:val="22"/>
                <w:szCs w:val="22"/>
              </w:rPr>
              <w:t>toto vyzvanie je relevantný merateľný ukazovateľ:</w:t>
            </w:r>
          </w:p>
          <w:p w14:paraId="01E79997" w14:textId="77777777" w:rsidR="004E41F1" w:rsidRPr="004E41F1" w:rsidRDefault="004E41F1" w:rsidP="004E41F1">
            <w:pPr>
              <w:pStyle w:val="Default"/>
              <w:numPr>
                <w:ilvl w:val="0"/>
                <w:numId w:val="18"/>
              </w:numPr>
              <w:rPr>
                <w:rFonts w:ascii="Arial Narrow" w:hAnsi="Arial Narrow"/>
                <w:sz w:val="22"/>
                <w:szCs w:val="22"/>
              </w:rPr>
            </w:pPr>
            <w:r w:rsidRPr="004E41F1">
              <w:rPr>
                <w:rFonts w:ascii="Arial Narrow" w:hAnsi="Arial Narrow"/>
                <w:sz w:val="22"/>
                <w:szCs w:val="22"/>
              </w:rPr>
              <w:t>PCV36 - Počet zraniteľných domácností podporených s cieľom pomôcť im pokryť náklady na spotrebu energie</w:t>
            </w:r>
          </w:p>
          <w:p w14:paraId="723BAD54" w14:textId="2CB4E2B0" w:rsidR="004E41F1" w:rsidRPr="004E41F1" w:rsidRDefault="004E41F1" w:rsidP="004E41F1">
            <w:pPr>
              <w:pStyle w:val="Default"/>
              <w:spacing w:before="120"/>
              <w:rPr>
                <w:rFonts w:ascii="Arial Narrow" w:hAnsi="Arial Narrow"/>
                <w:sz w:val="22"/>
                <w:szCs w:val="22"/>
              </w:rPr>
            </w:pPr>
            <w:r w:rsidRPr="004E41F1">
              <w:rPr>
                <w:rFonts w:ascii="Arial Narrow" w:hAnsi="Arial Narrow"/>
                <w:sz w:val="22"/>
                <w:szCs w:val="22"/>
              </w:rPr>
              <w:t>a iné údaje:</w:t>
            </w:r>
          </w:p>
          <w:p w14:paraId="7EF81005" w14:textId="0527E569" w:rsidR="004E41F1" w:rsidRDefault="004E41F1" w:rsidP="004E41F1">
            <w:pPr>
              <w:pStyle w:val="Default"/>
              <w:numPr>
                <w:ilvl w:val="0"/>
                <w:numId w:val="18"/>
              </w:numPr>
              <w:rPr>
                <w:rFonts w:ascii="Arial Narrow" w:hAnsi="Arial Narrow"/>
                <w:sz w:val="22"/>
                <w:szCs w:val="22"/>
              </w:rPr>
            </w:pPr>
            <w:r w:rsidRPr="004E41F1">
              <w:rPr>
                <w:rFonts w:ascii="Arial Narrow" w:hAnsi="Arial Narrow"/>
                <w:sz w:val="22"/>
                <w:szCs w:val="22"/>
              </w:rPr>
              <w:t>D0128</w:t>
            </w:r>
            <w:r>
              <w:rPr>
                <w:rFonts w:ascii="Arial Narrow" w:hAnsi="Arial Narrow"/>
                <w:sz w:val="22"/>
                <w:szCs w:val="22"/>
              </w:rPr>
              <w:t xml:space="preserve"> -</w:t>
            </w:r>
            <w:r w:rsidRPr="004E41F1">
              <w:rPr>
                <w:rFonts w:ascii="Arial Narrow" w:hAnsi="Arial Narrow"/>
                <w:sz w:val="22"/>
                <w:szCs w:val="22"/>
              </w:rPr>
              <w:t xml:space="preserve"> Počet nástroj zabezpečujúcich prístupnosť pre osoby so zdravotný postihnutím (</w:t>
            </w:r>
            <w:hyperlink r:id="rId10" w:history="1">
              <w:r w:rsidRPr="00A73EE7">
                <w:rPr>
                  <w:rStyle w:val="Hypertextovprepojenie"/>
                  <w:rFonts w:ascii="Arial Narrow" w:hAnsi="Arial Narrow"/>
                  <w:sz w:val="22"/>
                  <w:szCs w:val="22"/>
                </w:rPr>
                <w:t>https://www.opii.gov.sk/opiiapp.php/Projekty/</w:t>
              </w:r>
            </w:hyperlink>
            <w:r>
              <w:rPr>
                <w:rFonts w:ascii="Arial Narrow" w:hAnsi="Arial Narrow"/>
                <w:sz w:val="22"/>
                <w:szCs w:val="22"/>
              </w:rPr>
              <w:t>) a</w:t>
            </w:r>
          </w:p>
          <w:p w14:paraId="0834C9F1" w14:textId="2A3CE544" w:rsidR="004E41F1" w:rsidRPr="004E41F1" w:rsidRDefault="004E41F1" w:rsidP="004E41F1">
            <w:pPr>
              <w:pStyle w:val="Default"/>
              <w:numPr>
                <w:ilvl w:val="0"/>
                <w:numId w:val="18"/>
              </w:numPr>
              <w:spacing w:after="120"/>
              <w:ind w:left="714" w:hanging="357"/>
              <w:rPr>
                <w:rFonts w:ascii="Arial Narrow" w:hAnsi="Arial Narrow"/>
                <w:sz w:val="22"/>
                <w:szCs w:val="22"/>
              </w:rPr>
            </w:pPr>
            <w:r w:rsidRPr="004E41F1">
              <w:rPr>
                <w:rFonts w:ascii="Arial Narrow" w:hAnsi="Arial Narrow"/>
                <w:sz w:val="22"/>
                <w:szCs w:val="22"/>
              </w:rPr>
              <w:t xml:space="preserve">D0266 </w:t>
            </w:r>
            <w:r>
              <w:rPr>
                <w:rFonts w:ascii="Arial Narrow" w:hAnsi="Arial Narrow"/>
                <w:sz w:val="22"/>
                <w:szCs w:val="22"/>
              </w:rPr>
              <w:t>-</w:t>
            </w:r>
            <w:r w:rsidRPr="004E41F1">
              <w:rPr>
                <w:rFonts w:ascii="Arial Narrow" w:hAnsi="Arial Narrow"/>
                <w:sz w:val="22"/>
                <w:szCs w:val="22"/>
              </w:rPr>
              <w:t xml:space="preserve"> Podiel žien na riadiacich pozíciách projektu</w:t>
            </w:r>
            <w:r>
              <w:rPr>
                <w:rFonts w:ascii="Arial Narrow" w:hAnsi="Arial Narrow"/>
                <w:sz w:val="22"/>
                <w:szCs w:val="22"/>
              </w:rPr>
              <w:t>.</w:t>
            </w:r>
          </w:p>
        </w:tc>
      </w:tr>
      <w:tr w:rsidR="00D22612" w:rsidRPr="00954355" w14:paraId="06D46E33" w14:textId="77777777" w:rsidTr="00F33742">
        <w:trPr>
          <w:trHeight w:val="20"/>
        </w:trPr>
        <w:tc>
          <w:tcPr>
            <w:tcW w:w="674" w:type="dxa"/>
            <w:shd w:val="clear" w:color="auto" w:fill="D9D9D9" w:themeFill="background1" w:themeFillShade="D9"/>
          </w:tcPr>
          <w:p w14:paraId="74B7952E" w14:textId="77777777" w:rsidR="00D22612" w:rsidRPr="00F61671" w:rsidRDefault="00D22612" w:rsidP="001A1515">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1E30DA2" w14:textId="587F9E2A" w:rsidR="00D22612" w:rsidRPr="0083299A" w:rsidRDefault="00D22612" w:rsidP="00F33742">
            <w:pPr>
              <w:pStyle w:val="Default"/>
              <w:spacing w:before="120"/>
              <w:rPr>
                <w:rFonts w:ascii="Arial Narrow" w:hAnsi="Arial Narrow"/>
                <w:b/>
                <w:bCs/>
                <w:color w:val="auto"/>
                <w:sz w:val="22"/>
                <w:szCs w:val="22"/>
              </w:rPr>
            </w:pPr>
            <w:r w:rsidRPr="00AF13D1">
              <w:rPr>
                <w:rFonts w:ascii="Arial Narrow" w:hAnsi="Arial Narrow"/>
                <w:b/>
                <w:bCs/>
                <w:color w:val="auto"/>
                <w:sz w:val="22"/>
                <w:szCs w:val="22"/>
              </w:rPr>
              <w:t xml:space="preserve">Podmienka </w:t>
            </w:r>
            <w:r w:rsidR="002629F1" w:rsidRPr="002629F1">
              <w:rPr>
                <w:rFonts w:ascii="Arial Narrow" w:hAnsi="Arial Narrow"/>
                <w:b/>
                <w:bCs/>
                <w:color w:val="auto"/>
                <w:sz w:val="22"/>
                <w:szCs w:val="22"/>
              </w:rPr>
              <w:t>spôsobu realizácie projektu, administratívnej a prevádzkovej kapacity žiadateľa a finančnej a ekonomickej stránky projektu</w:t>
            </w:r>
          </w:p>
        </w:tc>
        <w:tc>
          <w:tcPr>
            <w:tcW w:w="6339" w:type="dxa"/>
            <w:gridSpan w:val="2"/>
            <w:shd w:val="clear" w:color="auto" w:fill="auto"/>
          </w:tcPr>
          <w:p w14:paraId="5484D461" w14:textId="42C0F9C5" w:rsidR="00D22612" w:rsidRPr="0083299A" w:rsidRDefault="00D22612" w:rsidP="00B14BAB">
            <w:pPr>
              <w:pStyle w:val="Default"/>
              <w:jc w:val="both"/>
              <w:rPr>
                <w:rFonts w:ascii="Arial Narrow" w:hAnsi="Arial Narrow"/>
              </w:rPr>
            </w:pPr>
            <w:r w:rsidRPr="00AF13D1">
              <w:rPr>
                <w:rFonts w:ascii="Arial Narrow" w:hAnsi="Arial Narrow"/>
                <w:sz w:val="22"/>
                <w:szCs w:val="22"/>
              </w:rPr>
              <w:t xml:space="preserve">Projekt, ktorý je predmetom ŽoNFP, musí </w:t>
            </w:r>
            <w:r w:rsidR="002629F1">
              <w:rPr>
                <w:rFonts w:ascii="Arial Narrow" w:hAnsi="Arial Narrow"/>
                <w:sz w:val="22"/>
                <w:szCs w:val="22"/>
              </w:rPr>
              <w:t>spĺňať podmienky z hľadiska spôsobu realizácie projektu</w:t>
            </w:r>
            <w:r w:rsidR="002629F1" w:rsidRPr="002629F1">
              <w:rPr>
                <w:rFonts w:ascii="Arial Narrow" w:hAnsi="Arial Narrow"/>
                <w:sz w:val="22"/>
                <w:szCs w:val="22"/>
              </w:rPr>
              <w:t>,</w:t>
            </w:r>
            <w:r w:rsidR="002629F1">
              <w:rPr>
                <w:rFonts w:ascii="Arial Narrow" w:hAnsi="Arial Narrow"/>
                <w:sz w:val="22"/>
                <w:szCs w:val="22"/>
              </w:rPr>
              <w:t xml:space="preserve"> </w:t>
            </w:r>
            <w:r w:rsidR="002629F1" w:rsidRPr="002629F1">
              <w:rPr>
                <w:rFonts w:ascii="Arial Narrow" w:hAnsi="Arial Narrow"/>
                <w:sz w:val="22"/>
                <w:szCs w:val="22"/>
              </w:rPr>
              <w:t>administratívnej a prevádzkovej kapacity žiadateľa a</w:t>
            </w:r>
            <w:r w:rsidR="00B14BAB">
              <w:rPr>
                <w:rFonts w:ascii="Arial Narrow" w:hAnsi="Arial Narrow"/>
                <w:sz w:val="22"/>
                <w:szCs w:val="22"/>
              </w:rPr>
              <w:t xml:space="preserve"> </w:t>
            </w:r>
            <w:r w:rsidR="002629F1" w:rsidRPr="002629F1">
              <w:rPr>
                <w:rFonts w:ascii="Arial Narrow" w:hAnsi="Arial Narrow"/>
                <w:sz w:val="22"/>
                <w:szCs w:val="22"/>
              </w:rPr>
              <w:t>finančnej a ekonomickej stránky projektu.</w:t>
            </w:r>
          </w:p>
        </w:tc>
      </w:tr>
    </w:tbl>
    <w:p w14:paraId="773B27CD" w14:textId="77777777" w:rsidR="00A160D1" w:rsidRPr="00982CC0"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rsidRPr="00982CC0" w14:paraId="5A97E9F4"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3372EA6B" w14:textId="77777777" w:rsidR="00327AD2" w:rsidRPr="00982CC0" w:rsidRDefault="00327AD2" w:rsidP="00455A94">
            <w:pPr>
              <w:pStyle w:val="Odsekzoznamu"/>
              <w:numPr>
                <w:ilvl w:val="0"/>
                <w:numId w:val="8"/>
              </w:numPr>
              <w:spacing w:before="120" w:after="120"/>
              <w:ind w:left="714" w:hanging="357"/>
              <w:contextualSpacing w:val="0"/>
              <w:rPr>
                <w:rFonts w:ascii="Arial Narrow" w:hAnsi="Arial Narrow" w:cs="Arial"/>
                <w:b/>
                <w:bCs/>
                <w:color w:val="000000"/>
              </w:rPr>
            </w:pPr>
            <w:r w:rsidRPr="00982CC0">
              <w:rPr>
                <w:rFonts w:ascii="Arial Narrow" w:hAnsi="Arial Narrow" w:cstheme="minorHAnsi"/>
                <w:b/>
              </w:rPr>
              <w:t>Overovanie podmienok poskytnutia príspevku a ďalšie informácie k vyzvaniu</w:t>
            </w:r>
          </w:p>
        </w:tc>
      </w:tr>
      <w:tr w:rsidR="00327AD2" w:rsidRPr="00982CC0" w14:paraId="4E9E16F5" w14:textId="77777777" w:rsidTr="00F5277D">
        <w:trPr>
          <w:trHeight w:val="884"/>
        </w:trPr>
        <w:tc>
          <w:tcPr>
            <w:tcW w:w="9322" w:type="dxa"/>
            <w:tcBorders>
              <w:top w:val="single" w:sz="4" w:space="0" w:color="auto"/>
              <w:left w:val="single" w:sz="4" w:space="0" w:color="auto"/>
              <w:bottom w:val="single" w:sz="4" w:space="0" w:color="auto"/>
              <w:right w:val="single" w:sz="4" w:space="0" w:color="auto"/>
            </w:tcBorders>
            <w:shd w:val="clear" w:color="auto" w:fill="auto"/>
          </w:tcPr>
          <w:p w14:paraId="10F722BD" w14:textId="6C128334" w:rsidR="00327AD2" w:rsidRPr="00982CC0" w:rsidRDefault="00327AD2" w:rsidP="00327AD2">
            <w:pPr>
              <w:autoSpaceDE w:val="0"/>
              <w:autoSpaceDN w:val="0"/>
              <w:adjustRightInd w:val="0"/>
              <w:spacing w:before="120"/>
              <w:jc w:val="both"/>
              <w:rPr>
                <w:rFonts w:ascii="Arial Narrow" w:hAnsi="Arial Narrow" w:cs="Arial"/>
                <w:color w:val="000000"/>
                <w:lang w:eastAsia="sk-SK"/>
              </w:rPr>
            </w:pPr>
            <w:r w:rsidRPr="00982CC0">
              <w:rPr>
                <w:rFonts w:ascii="Arial Narrow" w:hAnsi="Arial Narrow" w:cs="Arial"/>
                <w:b/>
                <w:bCs/>
                <w:color w:val="000000"/>
                <w:lang w:eastAsia="sk-SK"/>
              </w:rPr>
              <w:t xml:space="preserve">Overovanie podmienok poskytnutia príspevku </w:t>
            </w:r>
          </w:p>
          <w:p w14:paraId="73FC721E" w14:textId="77777777" w:rsidR="00327AD2" w:rsidRPr="00982CC0" w:rsidRDefault="00327AD2" w:rsidP="00327AD2">
            <w:pPr>
              <w:autoSpaceDE w:val="0"/>
              <w:autoSpaceDN w:val="0"/>
              <w:adjustRightInd w:val="0"/>
              <w:spacing w:before="120"/>
              <w:jc w:val="both"/>
              <w:rPr>
                <w:rFonts w:ascii="Arial Narrow" w:hAnsi="Arial Narrow" w:cs="Arial"/>
                <w:color w:val="000000"/>
                <w:lang w:eastAsia="sk-SK"/>
              </w:rPr>
            </w:pPr>
            <w:r w:rsidRPr="00982CC0">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36B2D159" w14:textId="77777777" w:rsidR="00327AD2" w:rsidRPr="00982CC0" w:rsidRDefault="00327AD2" w:rsidP="00327AD2">
            <w:pPr>
              <w:autoSpaceDE w:val="0"/>
              <w:autoSpaceDN w:val="0"/>
              <w:adjustRightInd w:val="0"/>
              <w:ind w:left="284"/>
              <w:jc w:val="both"/>
              <w:rPr>
                <w:rFonts w:ascii="Arial Narrow" w:hAnsi="Arial Narrow" w:cs="Arial"/>
                <w:color w:val="000000"/>
                <w:lang w:eastAsia="sk-SK"/>
              </w:rPr>
            </w:pPr>
            <w:r w:rsidRPr="00982CC0">
              <w:rPr>
                <w:rFonts w:ascii="Arial Narrow" w:hAnsi="Arial Narrow" w:cs="Arial"/>
                <w:color w:val="000000"/>
                <w:lang w:eastAsia="sk-SK"/>
              </w:rPr>
              <w:t xml:space="preserve">1. Administratívne overenie </w:t>
            </w:r>
          </w:p>
          <w:p w14:paraId="05162544" w14:textId="77777777" w:rsidR="00327AD2" w:rsidRPr="00982CC0" w:rsidRDefault="00327AD2" w:rsidP="00327AD2">
            <w:pPr>
              <w:autoSpaceDE w:val="0"/>
              <w:autoSpaceDN w:val="0"/>
              <w:adjustRightInd w:val="0"/>
              <w:ind w:left="284"/>
              <w:jc w:val="both"/>
              <w:rPr>
                <w:rFonts w:ascii="Arial Narrow" w:hAnsi="Arial Narrow" w:cs="Arial"/>
                <w:color w:val="000000"/>
                <w:lang w:eastAsia="sk-SK"/>
              </w:rPr>
            </w:pPr>
            <w:r w:rsidRPr="00982CC0">
              <w:rPr>
                <w:rFonts w:ascii="Arial Narrow" w:hAnsi="Arial Narrow" w:cs="Arial"/>
                <w:color w:val="000000"/>
                <w:lang w:eastAsia="sk-SK"/>
              </w:rPr>
              <w:t xml:space="preserve">2. Odborné hodnotenie </w:t>
            </w:r>
            <w:r w:rsidR="000D5FA3" w:rsidRPr="00982CC0">
              <w:rPr>
                <w:rFonts w:ascii="Arial Narrow" w:hAnsi="Arial Narrow" w:cs="Arial"/>
                <w:color w:val="000000"/>
                <w:lang w:eastAsia="sk-SK"/>
              </w:rPr>
              <w:t>a výber ŽoNFP</w:t>
            </w:r>
          </w:p>
          <w:p w14:paraId="3DA064B1" w14:textId="77777777" w:rsidR="00327AD2" w:rsidRPr="00982CC0" w:rsidRDefault="00327AD2" w:rsidP="00327AD2">
            <w:pPr>
              <w:autoSpaceDE w:val="0"/>
              <w:autoSpaceDN w:val="0"/>
              <w:adjustRightInd w:val="0"/>
              <w:ind w:left="284"/>
              <w:jc w:val="both"/>
              <w:rPr>
                <w:rFonts w:ascii="Arial Narrow" w:hAnsi="Arial Narrow" w:cs="Arial"/>
                <w:color w:val="000000"/>
                <w:lang w:eastAsia="sk-SK"/>
              </w:rPr>
            </w:pPr>
            <w:r w:rsidRPr="00982CC0">
              <w:rPr>
                <w:rFonts w:ascii="Arial Narrow" w:hAnsi="Arial Narrow" w:cs="Arial"/>
                <w:color w:val="000000"/>
                <w:lang w:eastAsia="sk-SK"/>
              </w:rPr>
              <w:t xml:space="preserve">3. Opravné prostriedky (nepovinná časť konania). </w:t>
            </w:r>
          </w:p>
          <w:p w14:paraId="4D439C9D" w14:textId="77777777" w:rsidR="00327AD2" w:rsidRPr="00982CC0" w:rsidRDefault="00327AD2" w:rsidP="00327AD2">
            <w:pPr>
              <w:autoSpaceDE w:val="0"/>
              <w:autoSpaceDN w:val="0"/>
              <w:adjustRightInd w:val="0"/>
              <w:spacing w:before="120"/>
              <w:jc w:val="both"/>
              <w:rPr>
                <w:rFonts w:ascii="Arial Narrow" w:hAnsi="Arial Narrow" w:cs="Arial"/>
                <w:color w:val="000000"/>
                <w:lang w:eastAsia="sk-SK"/>
              </w:rPr>
            </w:pPr>
            <w:r w:rsidRPr="00982CC0">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35DC035C" w14:textId="03895BE6" w:rsidR="00327AD2" w:rsidRPr="00982CC0" w:rsidRDefault="00327AD2" w:rsidP="00327AD2">
            <w:pPr>
              <w:autoSpaceDE w:val="0"/>
              <w:autoSpaceDN w:val="0"/>
              <w:adjustRightInd w:val="0"/>
              <w:spacing w:before="120"/>
              <w:jc w:val="both"/>
              <w:rPr>
                <w:rFonts w:ascii="Arial Narrow" w:hAnsi="Arial Narrow" w:cs="Arial"/>
                <w:color w:val="000000"/>
                <w:lang w:eastAsia="sk-SK"/>
              </w:rPr>
            </w:pPr>
            <w:r w:rsidRPr="00982CC0">
              <w:rPr>
                <w:rFonts w:ascii="Arial Narrow" w:hAnsi="Arial Narrow" w:cs="Arial"/>
                <w:color w:val="000000"/>
                <w:lang w:eastAsia="sk-SK"/>
              </w:rPr>
              <w:t xml:space="preserve">Bližšie informácie o postupe RO OPII v rámci jednotlivých fáz konania sú dostupné v kapitole 4 Príručky pre žiadateľa. </w:t>
            </w:r>
          </w:p>
          <w:p w14:paraId="5479AF78" w14:textId="77777777" w:rsidR="00327AD2" w:rsidRPr="00982CC0" w:rsidRDefault="00327AD2" w:rsidP="00327AD2">
            <w:pPr>
              <w:autoSpaceDE w:val="0"/>
              <w:autoSpaceDN w:val="0"/>
              <w:adjustRightInd w:val="0"/>
              <w:spacing w:before="120"/>
              <w:jc w:val="both"/>
              <w:rPr>
                <w:rFonts w:ascii="Arial Narrow" w:hAnsi="Arial Narrow" w:cs="Arial"/>
                <w:color w:val="000000"/>
                <w:lang w:eastAsia="sk-SK"/>
              </w:rPr>
            </w:pPr>
            <w:r w:rsidRPr="00982CC0">
              <w:rPr>
                <w:rFonts w:ascii="Arial Narrow" w:hAnsi="Arial Narrow" w:cs="Arial"/>
                <w:color w:val="000000"/>
                <w:lang w:eastAsia="sk-SK"/>
              </w:rPr>
              <w:t xml:space="preserve">O žiadosti o NFP môže byť v súlade so zákonom o príspevku z EŠIF rozhodnuté nasledovne: </w:t>
            </w:r>
          </w:p>
          <w:p w14:paraId="5B4D80A2" w14:textId="77777777" w:rsidR="00327AD2" w:rsidRPr="00982CC0" w:rsidRDefault="00327AD2" w:rsidP="00327AD2">
            <w:pPr>
              <w:autoSpaceDE w:val="0"/>
              <w:autoSpaceDN w:val="0"/>
              <w:adjustRightInd w:val="0"/>
              <w:ind w:left="284"/>
              <w:jc w:val="both"/>
              <w:rPr>
                <w:rFonts w:ascii="Arial Narrow" w:hAnsi="Arial Narrow" w:cs="Arial"/>
                <w:color w:val="000000"/>
                <w:lang w:eastAsia="sk-SK"/>
              </w:rPr>
            </w:pPr>
            <w:r w:rsidRPr="00982CC0">
              <w:rPr>
                <w:rFonts w:ascii="Arial Narrow" w:hAnsi="Arial Narrow" w:cs="Arial"/>
                <w:color w:val="000000"/>
                <w:lang w:eastAsia="sk-SK"/>
              </w:rPr>
              <w:t xml:space="preserve">1. vydaním rozhodnutia o schválení žiadosti o NFP, </w:t>
            </w:r>
          </w:p>
          <w:p w14:paraId="474CB239" w14:textId="77777777" w:rsidR="00327AD2" w:rsidRPr="00982CC0" w:rsidRDefault="00327AD2" w:rsidP="00327AD2">
            <w:pPr>
              <w:autoSpaceDE w:val="0"/>
              <w:autoSpaceDN w:val="0"/>
              <w:adjustRightInd w:val="0"/>
              <w:ind w:left="284"/>
              <w:jc w:val="both"/>
              <w:rPr>
                <w:rFonts w:ascii="Arial Narrow" w:hAnsi="Arial Narrow" w:cs="Arial"/>
                <w:color w:val="000000"/>
                <w:lang w:eastAsia="sk-SK"/>
              </w:rPr>
            </w:pPr>
            <w:r w:rsidRPr="00982CC0">
              <w:rPr>
                <w:rFonts w:ascii="Arial Narrow" w:hAnsi="Arial Narrow" w:cs="Arial"/>
                <w:color w:val="000000"/>
                <w:lang w:eastAsia="sk-SK"/>
              </w:rPr>
              <w:t xml:space="preserve">2. vydaním rozhodnutia o neschválení žiadosti o NFP, </w:t>
            </w:r>
          </w:p>
          <w:p w14:paraId="645E19B5" w14:textId="77777777" w:rsidR="00327AD2" w:rsidRPr="00982CC0" w:rsidRDefault="00327AD2" w:rsidP="00327AD2">
            <w:pPr>
              <w:autoSpaceDE w:val="0"/>
              <w:autoSpaceDN w:val="0"/>
              <w:adjustRightInd w:val="0"/>
              <w:ind w:left="284"/>
              <w:jc w:val="both"/>
              <w:rPr>
                <w:rFonts w:ascii="Arial Narrow" w:hAnsi="Arial Narrow" w:cs="Arial"/>
                <w:color w:val="000000"/>
                <w:lang w:eastAsia="sk-SK"/>
              </w:rPr>
            </w:pPr>
            <w:r w:rsidRPr="00982CC0">
              <w:rPr>
                <w:rFonts w:ascii="Arial Narrow" w:hAnsi="Arial Narrow" w:cs="Arial"/>
                <w:color w:val="000000"/>
                <w:lang w:eastAsia="sk-SK"/>
              </w:rPr>
              <w:t xml:space="preserve">3. vydaním rozhodnutia o zastavení konania o žiadosti o NFP. </w:t>
            </w:r>
          </w:p>
          <w:p w14:paraId="3530CD47" w14:textId="77777777" w:rsidR="003974F1" w:rsidRDefault="003974F1" w:rsidP="003974F1">
            <w:pPr>
              <w:autoSpaceDE w:val="0"/>
              <w:autoSpaceDN w:val="0"/>
              <w:adjustRightInd w:val="0"/>
              <w:spacing w:before="120"/>
              <w:jc w:val="both"/>
              <w:rPr>
                <w:rFonts w:ascii="Arial Narrow" w:hAnsi="Arial Narrow" w:cs="Arial"/>
                <w:b/>
                <w:bCs/>
                <w:color w:val="000000"/>
                <w:lang w:eastAsia="sk-SK"/>
              </w:rPr>
            </w:pPr>
            <w:r>
              <w:rPr>
                <w:rFonts w:ascii="Arial Narrow" w:hAnsi="Arial Narrow" w:cs="Arial"/>
                <w:b/>
                <w:bCs/>
                <w:color w:val="000000"/>
                <w:lang w:eastAsia="sk-SK"/>
              </w:rPr>
              <w:t>Oprávnenosť výdavkov</w:t>
            </w:r>
          </w:p>
          <w:p w14:paraId="51F7BFD1" w14:textId="3848907D" w:rsidR="003974F1" w:rsidRDefault="003974F1" w:rsidP="003974F1">
            <w:pPr>
              <w:autoSpaceDE w:val="0"/>
              <w:autoSpaceDN w:val="0"/>
              <w:adjustRightInd w:val="0"/>
              <w:spacing w:before="120"/>
              <w:jc w:val="both"/>
              <w:rPr>
                <w:rFonts w:ascii="Arial Narrow" w:hAnsi="Arial Narrow"/>
              </w:rPr>
            </w:pPr>
            <w:r>
              <w:rPr>
                <w:rFonts w:ascii="Arial Narrow" w:hAnsi="Arial Narrow"/>
              </w:rPr>
              <w:t>Pre toto vyzvanie sú oprávnenými výdavkami:</w:t>
            </w:r>
          </w:p>
          <w:p w14:paraId="52DBE014" w14:textId="67B1C543" w:rsidR="003974F1" w:rsidRDefault="003974F1" w:rsidP="003974F1">
            <w:pPr>
              <w:autoSpaceDE w:val="0"/>
              <w:autoSpaceDN w:val="0"/>
              <w:adjustRightInd w:val="0"/>
              <w:spacing w:before="120"/>
              <w:jc w:val="both"/>
              <w:rPr>
                <w:rFonts w:ascii="Arial Narrow" w:hAnsi="Arial Narrow"/>
              </w:rPr>
            </w:pPr>
            <w:r w:rsidRPr="003974F1">
              <w:rPr>
                <w:rFonts w:ascii="Arial Narrow" w:hAnsi="Arial Narrow"/>
              </w:rPr>
              <w:t xml:space="preserve">905 – ostatné spôsoby paušálneho financovania </w:t>
            </w:r>
            <w:r>
              <w:rPr>
                <w:rFonts w:ascii="Arial Narrow" w:hAnsi="Arial Narrow"/>
              </w:rPr>
              <w:t>- na</w:t>
            </w:r>
            <w:r w:rsidRPr="003974F1">
              <w:rPr>
                <w:rFonts w:ascii="Arial Narrow" w:hAnsi="Arial Narrow"/>
              </w:rPr>
              <w:t xml:space="preserve"> </w:t>
            </w:r>
            <w:r>
              <w:rPr>
                <w:rFonts w:ascii="Arial Narrow" w:hAnsi="Arial Narrow"/>
              </w:rPr>
              <w:t>r</w:t>
            </w:r>
            <w:r w:rsidRPr="003974F1">
              <w:rPr>
                <w:rFonts w:ascii="Arial Narrow" w:hAnsi="Arial Narrow"/>
              </w:rPr>
              <w:t>efundáci</w:t>
            </w:r>
            <w:r>
              <w:rPr>
                <w:rFonts w:ascii="Arial Narrow" w:hAnsi="Arial Narrow"/>
              </w:rPr>
              <w:t>u</w:t>
            </w:r>
            <w:r w:rsidRPr="003974F1">
              <w:rPr>
                <w:rFonts w:ascii="Arial Narrow" w:hAnsi="Arial Narrow"/>
              </w:rPr>
              <w:t xml:space="preserve"> nákladov vynaložených zo štátneho rozpočtu v </w:t>
            </w:r>
            <w:r w:rsidRPr="003974F1">
              <w:rPr>
                <w:rFonts w:ascii="Arial Narrow" w:hAnsi="Arial Narrow"/>
              </w:rPr>
              <w:lastRenderedPageBreak/>
              <w:t>súvislosti s poskytovaním príspevkov na kompenzáciu časti fakturovaných nákladov dodávateľom plynu, resp. elektriny pre zraniteľné domácnosti.</w:t>
            </w:r>
          </w:p>
          <w:p w14:paraId="5F9D844D" w14:textId="6FD82D43" w:rsidR="003974F1" w:rsidRDefault="003974F1" w:rsidP="003974F1">
            <w:pPr>
              <w:autoSpaceDE w:val="0"/>
              <w:autoSpaceDN w:val="0"/>
              <w:adjustRightInd w:val="0"/>
              <w:spacing w:before="120"/>
              <w:jc w:val="both"/>
              <w:rPr>
                <w:rFonts w:ascii="Arial Narrow" w:hAnsi="Arial Narrow"/>
              </w:rPr>
            </w:pPr>
            <w:r w:rsidRPr="003974F1">
              <w:rPr>
                <w:rFonts w:ascii="Arial Narrow" w:hAnsi="Arial Narrow"/>
              </w:rPr>
              <w:t>904 - Paušálna sadzba na výdavky na zamestnancov (nariadenie 1303/2013 čl. 68a ods. 1)</w:t>
            </w:r>
            <w:r>
              <w:rPr>
                <w:rFonts w:ascii="Arial Narrow" w:hAnsi="Arial Narrow"/>
              </w:rPr>
              <w:t xml:space="preserve"> - p</w:t>
            </w:r>
            <w:r w:rsidRPr="003974F1">
              <w:rPr>
                <w:rFonts w:ascii="Arial Narrow" w:hAnsi="Arial Narrow"/>
              </w:rPr>
              <w:t xml:space="preserve">aušálna sadzba na výdavky na zamestnancov </w:t>
            </w:r>
            <w:r>
              <w:rPr>
                <w:rFonts w:ascii="Arial Narrow" w:hAnsi="Arial Narrow"/>
              </w:rPr>
              <w:t>bude uplatňovaná v</w:t>
            </w:r>
            <w:r w:rsidRPr="003974F1">
              <w:rPr>
                <w:rFonts w:ascii="Arial Narrow" w:hAnsi="Arial Narrow"/>
              </w:rPr>
              <w:t xml:space="preserve">o výške </w:t>
            </w:r>
            <w:r w:rsidRPr="003974F1">
              <w:rPr>
                <w:rFonts w:ascii="Arial Narrow" w:hAnsi="Arial Narrow"/>
                <w:b/>
              </w:rPr>
              <w:t>0,015 %</w:t>
            </w:r>
            <w:r w:rsidRPr="003974F1">
              <w:rPr>
                <w:rFonts w:ascii="Arial Narrow" w:hAnsi="Arial Narrow"/>
              </w:rPr>
              <w:t xml:space="preserve"> ostatných priamych výdavkov projektu</w:t>
            </w:r>
            <w:r>
              <w:rPr>
                <w:rFonts w:ascii="Arial Narrow" w:hAnsi="Arial Narrow"/>
              </w:rPr>
              <w:t>.</w:t>
            </w:r>
          </w:p>
          <w:p w14:paraId="073D0046" w14:textId="121CC49E" w:rsidR="003974F1" w:rsidRDefault="003974F1" w:rsidP="003974F1">
            <w:pPr>
              <w:autoSpaceDE w:val="0"/>
              <w:autoSpaceDN w:val="0"/>
              <w:adjustRightInd w:val="0"/>
              <w:spacing w:before="120"/>
              <w:jc w:val="both"/>
              <w:rPr>
                <w:rFonts w:ascii="Arial Narrow" w:hAnsi="Arial Narrow"/>
              </w:rPr>
            </w:pPr>
            <w:r w:rsidRPr="003974F1">
              <w:rPr>
                <w:rFonts w:ascii="Arial Narrow" w:hAnsi="Arial Narrow"/>
              </w:rPr>
              <w:t>902 - Paušálna sadzba na nepriame výdavky určené na základe výdavkov na zamestnancov (nariadenie 1303/2013, čl. 68 písm. b)</w:t>
            </w:r>
            <w:r>
              <w:rPr>
                <w:rFonts w:ascii="Arial Narrow" w:hAnsi="Arial Narrow"/>
              </w:rPr>
              <w:t xml:space="preserve"> - p</w:t>
            </w:r>
            <w:r w:rsidRPr="003974F1">
              <w:rPr>
                <w:rFonts w:ascii="Arial Narrow" w:hAnsi="Arial Narrow"/>
              </w:rPr>
              <w:t xml:space="preserve">aušálna sadzba na nepriame výdavky vo výške </w:t>
            </w:r>
            <w:r w:rsidRPr="003974F1">
              <w:rPr>
                <w:rFonts w:ascii="Arial Narrow" w:hAnsi="Arial Narrow"/>
                <w:b/>
              </w:rPr>
              <w:t xml:space="preserve">15 % </w:t>
            </w:r>
            <w:r w:rsidRPr="003974F1">
              <w:rPr>
                <w:rFonts w:ascii="Arial Narrow" w:hAnsi="Arial Narrow"/>
              </w:rPr>
              <w:t xml:space="preserve">oprávnených priamych výdavkov na zamestnancov zahŕňa osobné výdavky na prípravnú fázu (príprava ŽoNFP), osobné výdavky na vedenie účtovníctva; osobné výdavky na vedenie agendy personalistiky a miezd; výdavky na informovanie, komunikáciu a viditeľnosť (podpory získanej z EŠIF a ŠR SR na spolufinancovanie projektu); bežné výdavky na obstaranie krátkodobého majetku; výdavky na spotrebu energie (vodné a stočné, elektrina a pod.), nákup spotrebného tovaru a prevádzkového materiálu (papier, písacie potreby, čistiace prostriedky a pod.  </w:t>
            </w:r>
          </w:p>
          <w:p w14:paraId="090D2F44" w14:textId="77777777" w:rsidR="00ED6858" w:rsidRPr="00982CC0" w:rsidRDefault="00ED6858" w:rsidP="00ED6858">
            <w:pPr>
              <w:autoSpaceDE w:val="0"/>
              <w:autoSpaceDN w:val="0"/>
              <w:adjustRightInd w:val="0"/>
              <w:spacing w:before="120"/>
              <w:jc w:val="both"/>
              <w:rPr>
                <w:rFonts w:ascii="Arial Narrow" w:hAnsi="Arial Narrow" w:cs="Arial"/>
                <w:b/>
                <w:bCs/>
                <w:color w:val="000000"/>
                <w:lang w:eastAsia="sk-SK"/>
              </w:rPr>
            </w:pPr>
            <w:r w:rsidRPr="00982CC0">
              <w:rPr>
                <w:rFonts w:ascii="Arial Narrow" w:hAnsi="Arial Narrow" w:cs="Arial"/>
                <w:b/>
                <w:bCs/>
                <w:color w:val="000000"/>
                <w:lang w:eastAsia="sk-SK"/>
              </w:rPr>
              <w:t>Spôsob financovania</w:t>
            </w:r>
          </w:p>
          <w:p w14:paraId="59DAF681" w14:textId="77777777" w:rsidR="00ED6858" w:rsidRPr="00982CC0" w:rsidRDefault="00ED6858" w:rsidP="00ED6858">
            <w:pPr>
              <w:autoSpaceDE w:val="0"/>
              <w:autoSpaceDN w:val="0"/>
              <w:adjustRightInd w:val="0"/>
              <w:spacing w:before="120"/>
              <w:jc w:val="both"/>
              <w:rPr>
                <w:rFonts w:ascii="Arial Narrow" w:hAnsi="Arial Narrow" w:cs="Arial"/>
                <w:color w:val="000000"/>
                <w:lang w:eastAsia="sk-SK"/>
              </w:rPr>
            </w:pPr>
            <w:r w:rsidRPr="00982CC0">
              <w:rPr>
                <w:rFonts w:ascii="Arial Narrow" w:hAnsi="Arial Narrow" w:cs="Arial"/>
                <w:color w:val="000000"/>
                <w:lang w:eastAsia="sk-SK"/>
              </w:rPr>
              <w:t>Spôsob financovania projektu a vyplácanie prijímateľa v závislosti od jeho právnej formy je uvedený v kapitole 2.6 Príručky pre žiadateľa.</w:t>
            </w:r>
          </w:p>
          <w:p w14:paraId="402F928C" w14:textId="77777777" w:rsidR="00327AD2" w:rsidRPr="00982CC0" w:rsidRDefault="00327AD2" w:rsidP="00327AD2">
            <w:pPr>
              <w:autoSpaceDE w:val="0"/>
              <w:autoSpaceDN w:val="0"/>
              <w:adjustRightInd w:val="0"/>
              <w:spacing w:before="120"/>
              <w:jc w:val="both"/>
              <w:rPr>
                <w:rFonts w:ascii="Arial Narrow" w:hAnsi="Arial Narrow" w:cs="Arial"/>
                <w:color w:val="000000"/>
                <w:lang w:eastAsia="sk-SK"/>
              </w:rPr>
            </w:pPr>
            <w:r w:rsidRPr="00982CC0">
              <w:rPr>
                <w:rFonts w:ascii="Arial Narrow" w:hAnsi="Arial Narrow" w:cs="Arial"/>
                <w:b/>
                <w:bCs/>
                <w:color w:val="000000"/>
                <w:lang w:eastAsia="sk-SK"/>
              </w:rPr>
              <w:t xml:space="preserve">Zverejňovanie informácií </w:t>
            </w:r>
          </w:p>
          <w:p w14:paraId="7C15DCF9" w14:textId="77777777" w:rsidR="00327AD2" w:rsidRPr="00982CC0" w:rsidRDefault="00327AD2" w:rsidP="00327AD2">
            <w:pPr>
              <w:autoSpaceDE w:val="0"/>
              <w:autoSpaceDN w:val="0"/>
              <w:adjustRightInd w:val="0"/>
              <w:spacing w:before="120"/>
              <w:jc w:val="both"/>
              <w:rPr>
                <w:rFonts w:ascii="Arial Narrow" w:hAnsi="Arial Narrow" w:cs="Arial"/>
                <w:color w:val="000000"/>
                <w:lang w:eastAsia="sk-SK"/>
              </w:rPr>
            </w:pPr>
            <w:r w:rsidRPr="00982CC0">
              <w:rPr>
                <w:rFonts w:ascii="Arial Narrow" w:hAnsi="Arial Narrow" w:cs="Arial"/>
                <w:color w:val="000000"/>
                <w:lang w:eastAsia="sk-SK"/>
              </w:rPr>
              <w:t xml:space="preserve">RO OPII zverejní na svojom webovom sídle </w:t>
            </w:r>
            <w:r w:rsidR="00142C76" w:rsidRPr="00982CC0">
              <w:rPr>
                <w:rFonts w:ascii="Arial Narrow" w:hAnsi="Arial Narrow" w:cstheme="minorHAnsi"/>
              </w:rPr>
              <w:t>RO OPII</w:t>
            </w:r>
            <w:r w:rsidR="00436C85" w:rsidRPr="00982CC0">
              <w:rPr>
                <w:rFonts w:ascii="Arial Narrow" w:hAnsi="Arial Narrow" w:cs="Arial"/>
                <w:color w:val="000000"/>
                <w:lang w:eastAsia="sk-SK"/>
              </w:rPr>
              <w:t xml:space="preserve"> </w:t>
            </w:r>
            <w:r w:rsidRPr="00982CC0">
              <w:rPr>
                <w:rFonts w:ascii="Arial Narrow" w:hAnsi="Arial Narrow" w:cs="Arial"/>
                <w:color w:val="000000"/>
                <w:lang w:eastAsia="sk-SK"/>
              </w:rPr>
              <w:t xml:space="preserve">najneskôr do 60 pracovných dní od ukončenia rozhodovania o žiadostiach o NFP </w:t>
            </w:r>
            <w:r w:rsidRPr="00982CC0">
              <w:rPr>
                <w:rFonts w:ascii="Arial Narrow" w:hAnsi="Arial Narrow" w:cs="Arial"/>
                <w:b/>
                <w:bCs/>
                <w:color w:val="000000"/>
                <w:lang w:eastAsia="sk-SK"/>
              </w:rPr>
              <w:t xml:space="preserve">Zoznam schválených žiadostí o NFP </w:t>
            </w:r>
            <w:r w:rsidRPr="00982CC0">
              <w:rPr>
                <w:rFonts w:ascii="Arial Narrow" w:hAnsi="Arial Narrow" w:cs="Arial"/>
                <w:color w:val="000000"/>
                <w:lang w:eastAsia="sk-SK"/>
              </w:rPr>
              <w:t xml:space="preserve">a </w:t>
            </w:r>
            <w:r w:rsidRPr="00982CC0">
              <w:rPr>
                <w:rFonts w:ascii="Arial Narrow" w:hAnsi="Arial Narrow" w:cs="Arial"/>
                <w:b/>
                <w:bCs/>
                <w:color w:val="000000"/>
                <w:lang w:eastAsia="sk-SK"/>
              </w:rPr>
              <w:t>Zoznam neschválených žiadostí o NFP</w:t>
            </w:r>
            <w:r w:rsidRPr="00982CC0">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6DCB2DAC" w14:textId="77777777" w:rsidR="00327AD2" w:rsidRPr="00982CC0" w:rsidRDefault="00327AD2" w:rsidP="00327AD2">
            <w:pPr>
              <w:autoSpaceDE w:val="0"/>
              <w:autoSpaceDN w:val="0"/>
              <w:adjustRightInd w:val="0"/>
              <w:spacing w:before="120"/>
              <w:jc w:val="both"/>
              <w:rPr>
                <w:rFonts w:ascii="Arial Narrow" w:hAnsi="Arial Narrow" w:cs="Arial"/>
                <w:color w:val="000000"/>
                <w:lang w:eastAsia="sk-SK"/>
              </w:rPr>
            </w:pPr>
            <w:r w:rsidRPr="00982CC0">
              <w:rPr>
                <w:rFonts w:ascii="Arial Narrow" w:hAnsi="Arial Narrow" w:cs="Arial"/>
                <w:color w:val="000000"/>
                <w:lang w:eastAsia="sk-SK"/>
              </w:rPr>
              <w:t xml:space="preserve">Zároveň Centrálny koordinačný orgán zverejňuje na svojom webovom sídle údaje </w:t>
            </w:r>
            <w:r w:rsidRPr="00982CC0">
              <w:rPr>
                <w:rFonts w:ascii="Arial Narrow" w:hAnsi="Arial Narrow" w:cs="Arial"/>
                <w:lang w:eastAsia="sk-SK"/>
              </w:rPr>
              <w:t>o zmluvách, ktoré nadobudli účinnosť</w:t>
            </w:r>
            <w:r w:rsidRPr="00982CC0">
              <w:rPr>
                <w:rFonts w:ascii="Arial Narrow" w:hAnsi="Arial Narrow" w:cs="Arial"/>
                <w:color w:val="000000"/>
                <w:lang w:eastAsia="sk-SK"/>
              </w:rPr>
              <w:t xml:space="preserve">, v rozsahu podľa § 48 ods. 5 zákona o príspevku z EŠIF. </w:t>
            </w:r>
          </w:p>
          <w:p w14:paraId="26A40B02" w14:textId="77777777" w:rsidR="00327AD2" w:rsidRPr="00982CC0" w:rsidRDefault="00327AD2" w:rsidP="00327AD2">
            <w:pPr>
              <w:autoSpaceDE w:val="0"/>
              <w:autoSpaceDN w:val="0"/>
              <w:adjustRightInd w:val="0"/>
              <w:spacing w:before="120"/>
              <w:jc w:val="both"/>
              <w:rPr>
                <w:rFonts w:ascii="Arial Narrow" w:hAnsi="Arial Narrow" w:cs="Arial"/>
                <w:color w:val="000000"/>
                <w:lang w:eastAsia="sk-SK"/>
              </w:rPr>
            </w:pPr>
            <w:r w:rsidRPr="00982CC0">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7E471860" w14:textId="77777777" w:rsidR="00327AD2" w:rsidRPr="00982CC0" w:rsidRDefault="00327AD2" w:rsidP="00327AD2">
            <w:pPr>
              <w:autoSpaceDE w:val="0"/>
              <w:autoSpaceDN w:val="0"/>
              <w:adjustRightInd w:val="0"/>
              <w:spacing w:before="120"/>
              <w:jc w:val="both"/>
              <w:rPr>
                <w:rFonts w:ascii="Arial Narrow" w:hAnsi="Arial Narrow" w:cs="Arial"/>
                <w:lang w:eastAsia="sk-SK"/>
              </w:rPr>
            </w:pPr>
            <w:r w:rsidRPr="00982CC0">
              <w:rPr>
                <w:rFonts w:ascii="Arial Narrow" w:hAnsi="Arial Narrow" w:cs="Arial"/>
                <w:b/>
                <w:bCs/>
                <w:lang w:eastAsia="sk-SK"/>
              </w:rPr>
              <w:t xml:space="preserve">Uzavretie zmluvy o poskytnutí NFP </w:t>
            </w:r>
          </w:p>
          <w:p w14:paraId="087F141D" w14:textId="7100E5E2" w:rsidR="00327AD2" w:rsidRPr="00982CC0" w:rsidRDefault="00327AD2" w:rsidP="00327AD2">
            <w:pPr>
              <w:autoSpaceDE w:val="0"/>
              <w:autoSpaceDN w:val="0"/>
              <w:adjustRightInd w:val="0"/>
              <w:spacing w:before="120"/>
              <w:jc w:val="both"/>
              <w:rPr>
                <w:rFonts w:ascii="Arial Narrow" w:hAnsi="Arial Narrow" w:cs="Arial"/>
                <w:lang w:eastAsia="sk-SK"/>
              </w:rPr>
            </w:pPr>
            <w:r w:rsidRPr="00982CC0">
              <w:rPr>
                <w:rFonts w:ascii="Arial Narrow" w:hAnsi="Arial Narrow" w:cs="Arial"/>
                <w:lang w:eastAsia="sk-SK"/>
              </w:rPr>
              <w:t xml:space="preserve">Po schválení ŽoNFP zašle RO OPII písomný návrh na uzavretie zmluvy o poskytnutí NFP žiadateľovi: </w:t>
            </w:r>
          </w:p>
          <w:p w14:paraId="0E334C1E" w14:textId="77777777" w:rsidR="00327AD2" w:rsidRPr="00982CC0" w:rsidRDefault="00327AD2" w:rsidP="00327AD2">
            <w:pPr>
              <w:autoSpaceDE w:val="0"/>
              <w:autoSpaceDN w:val="0"/>
              <w:adjustRightInd w:val="0"/>
              <w:ind w:left="284"/>
              <w:jc w:val="both"/>
              <w:rPr>
                <w:rFonts w:ascii="Arial Narrow" w:hAnsi="Arial Narrow" w:cs="Arial"/>
                <w:lang w:eastAsia="sk-SK"/>
              </w:rPr>
            </w:pPr>
            <w:r w:rsidRPr="00982CC0">
              <w:rPr>
                <w:rFonts w:ascii="Arial Narrow" w:hAnsi="Arial Narrow" w:cs="Arial"/>
                <w:lang w:eastAsia="sk-SK"/>
              </w:rPr>
              <w:t xml:space="preserve">a) ktorému rozhodnutie o schválení ŽoNFP nadobudlo právoplatnosť a </w:t>
            </w:r>
          </w:p>
          <w:p w14:paraId="60FBDB7C" w14:textId="0C672FEC" w:rsidR="00327AD2" w:rsidRDefault="00327AD2" w:rsidP="00327AD2">
            <w:pPr>
              <w:autoSpaceDE w:val="0"/>
              <w:autoSpaceDN w:val="0"/>
              <w:adjustRightInd w:val="0"/>
              <w:ind w:left="284"/>
              <w:jc w:val="both"/>
              <w:rPr>
                <w:rFonts w:ascii="Arial Narrow" w:hAnsi="Arial Narrow" w:cs="Arial"/>
                <w:lang w:eastAsia="sk-SK"/>
              </w:rPr>
            </w:pPr>
            <w:r w:rsidRPr="00982CC0">
              <w:rPr>
                <w:rFonts w:ascii="Arial Narrow" w:hAnsi="Arial Narrow" w:cs="Arial"/>
                <w:lang w:eastAsia="sk-SK"/>
              </w:rPr>
              <w:t xml:space="preserve">b) ktorý poskytol súčinnosť potrebnú na uzavretie zmluvy o poskytnutí NFP. </w:t>
            </w:r>
          </w:p>
          <w:p w14:paraId="392013EA" w14:textId="77777777" w:rsidR="00327AD2" w:rsidRPr="00982CC0" w:rsidRDefault="00327AD2" w:rsidP="00327AD2">
            <w:pPr>
              <w:autoSpaceDE w:val="0"/>
              <w:autoSpaceDN w:val="0"/>
              <w:adjustRightInd w:val="0"/>
              <w:spacing w:before="120"/>
              <w:jc w:val="both"/>
              <w:rPr>
                <w:rFonts w:ascii="Arial Narrow" w:hAnsi="Arial Narrow" w:cs="Arial"/>
                <w:lang w:eastAsia="sk-SK"/>
              </w:rPr>
            </w:pPr>
            <w:r w:rsidRPr="00982CC0">
              <w:rPr>
                <w:rFonts w:ascii="Arial Narrow" w:hAnsi="Arial Narrow" w:cs="Arial"/>
                <w:lang w:eastAsia="sk-SK"/>
              </w:rPr>
              <w:t xml:space="preserve">Bližšie podrobnosti a procesný postup pri uzatváraní zmluvy o poskytnutí NFP je uvedený v kapitole 6 Príručky pre žiadateľa. </w:t>
            </w:r>
          </w:p>
          <w:p w14:paraId="1EA8D91E" w14:textId="3AAE5DEB" w:rsidR="005B5DE2" w:rsidRPr="00F5277D" w:rsidRDefault="00327AD2" w:rsidP="00F5277D">
            <w:pPr>
              <w:spacing w:before="120"/>
              <w:jc w:val="both"/>
              <w:rPr>
                <w:rFonts w:ascii="Arial Narrow" w:hAnsi="Arial Narrow" w:cs="Arial"/>
                <w:b/>
                <w:bCs/>
                <w:color w:val="000000"/>
                <w:lang w:eastAsia="sk-SK"/>
              </w:rPr>
            </w:pPr>
            <w:r w:rsidRPr="00982CC0">
              <w:rPr>
                <w:rFonts w:ascii="Arial Narrow" w:hAnsi="Arial Narrow" w:cs="Arial"/>
                <w:b/>
                <w:bCs/>
                <w:color w:val="000000"/>
                <w:lang w:eastAsia="sk-SK"/>
              </w:rPr>
              <w:t xml:space="preserve">Podmienky poskytnutia príspevku stanovené v tomto vyzvaní sú predmetom overovania v konaní o </w:t>
            </w:r>
            <w:r w:rsidR="00156B90" w:rsidRPr="00982CC0">
              <w:rPr>
                <w:rFonts w:ascii="Arial Narrow" w:hAnsi="Arial Narrow" w:cs="Arial"/>
                <w:b/>
                <w:bCs/>
                <w:color w:val="000000"/>
                <w:lang w:eastAsia="sk-SK"/>
              </w:rPr>
              <w:t>Ž</w:t>
            </w:r>
            <w:r w:rsidRPr="00982CC0">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21E3A4A6" w14:textId="77777777" w:rsidR="00784ECE" w:rsidRPr="00982CC0" w:rsidRDefault="00784ECE" w:rsidP="00FF5D3E">
      <w:pPr>
        <w:spacing w:before="240"/>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00152" w:rsidRPr="00982CC0" w14:paraId="17278AA7"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35304082" w14:textId="77777777" w:rsidR="00200152" w:rsidRPr="00982CC0" w:rsidRDefault="00200152" w:rsidP="00455A94">
            <w:pPr>
              <w:pStyle w:val="Odsekzoznamu"/>
              <w:numPr>
                <w:ilvl w:val="0"/>
                <w:numId w:val="8"/>
              </w:numPr>
              <w:spacing w:before="120" w:after="120"/>
              <w:contextualSpacing w:val="0"/>
              <w:rPr>
                <w:rFonts w:ascii="Arial Narrow" w:hAnsi="Arial Narrow" w:cs="Arial"/>
                <w:b/>
                <w:bCs/>
                <w:color w:val="000000"/>
              </w:rPr>
            </w:pPr>
            <w:r w:rsidRPr="00982CC0">
              <w:rPr>
                <w:rFonts w:ascii="Arial Narrow" w:hAnsi="Arial Narrow" w:cstheme="minorHAnsi"/>
                <w:b/>
              </w:rPr>
              <w:t>Identifikácia synergických a komplementárnych účinkov</w:t>
            </w:r>
          </w:p>
        </w:tc>
      </w:tr>
      <w:tr w:rsidR="00FF2B92" w:rsidRPr="00982CC0" w14:paraId="6969A56B"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62FEF0D2" w14:textId="3015F998" w:rsidR="00FF2B92" w:rsidRPr="00F5277D" w:rsidRDefault="00163F31" w:rsidP="00163F31">
            <w:pPr>
              <w:jc w:val="both"/>
              <w:rPr>
                <w:rFonts w:ascii="Arial Narrow" w:hAnsi="Arial Narrow"/>
                <w:i/>
                <w:color w:val="0070C0"/>
                <w:lang w:eastAsia="sk-SK"/>
              </w:rPr>
            </w:pPr>
            <w:r>
              <w:rPr>
                <w:rFonts w:ascii="Arial Narrow" w:hAnsi="Arial Narrow"/>
                <w:color w:val="000000"/>
                <w:lang w:eastAsia="sk-SK"/>
              </w:rPr>
              <w:t xml:space="preserve">V prípade tohto písomného vyzvania </w:t>
            </w:r>
            <w:r>
              <w:rPr>
                <w:rFonts w:ascii="Arial Narrow" w:hAnsi="Arial Narrow"/>
                <w:b/>
                <w:bCs/>
                <w:color w:val="000000"/>
                <w:lang w:eastAsia="sk-SK"/>
              </w:rPr>
              <w:t>neboli</w:t>
            </w:r>
            <w:r>
              <w:rPr>
                <w:rFonts w:ascii="Arial Narrow" w:hAnsi="Arial Narrow"/>
                <w:color w:val="000000"/>
                <w:lang w:eastAsia="sk-SK"/>
              </w:rPr>
              <w:t xml:space="preserve"> v rámci schváleného </w:t>
            </w:r>
            <w:r>
              <w:rPr>
                <w:rFonts w:ascii="Arial Narrow" w:hAnsi="Arial Narrow"/>
                <w:b/>
                <w:bCs/>
                <w:color w:val="000000"/>
                <w:lang w:eastAsia="sk-SK"/>
              </w:rPr>
              <w:t>Plánu vyzvaní OPII pre veľké projekty, národné projekty a projekty technickej pomoci na rok 2023</w:t>
            </w:r>
            <w:r>
              <w:rPr>
                <w:rFonts w:ascii="Arial Narrow" w:hAnsi="Arial Narrow"/>
                <w:color w:val="000000"/>
                <w:lang w:eastAsia="sk-SK"/>
              </w:rPr>
              <w:t xml:space="preserve"> identifikované synergické a komplementárne účinky v rámci EŠIF a ani s inými politikami, stratégiami a nástrojmi EÚ.</w:t>
            </w:r>
            <w:r>
              <w:rPr>
                <w:rFonts w:ascii="Arial Narrow" w:hAnsi="Arial Narrow"/>
              </w:rPr>
              <w:t xml:space="preserve"> V rámci iniciatívy SAFE budú vyhlásené vyzvania na národné projekty aj v OP KŽP a IROP. Demarkačnou líniou je časový úsek, za ktorý sa budú refundovať náklady na energie vždy iba z jedného OP.</w:t>
            </w:r>
          </w:p>
        </w:tc>
      </w:tr>
    </w:tbl>
    <w:p w14:paraId="14FBE0C0" w14:textId="77777777" w:rsidR="00200152" w:rsidRPr="00982CC0" w:rsidRDefault="00200152" w:rsidP="00FF5D3E">
      <w:pPr>
        <w:spacing w:before="240"/>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rsidRPr="00982CC0" w14:paraId="31811DC0"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1DE9E84A" w14:textId="77777777" w:rsidR="00A5235F" w:rsidRPr="00982CC0" w:rsidRDefault="00A5235F" w:rsidP="00455A94">
            <w:pPr>
              <w:pStyle w:val="Odsekzoznamu"/>
              <w:numPr>
                <w:ilvl w:val="0"/>
                <w:numId w:val="8"/>
              </w:numPr>
              <w:spacing w:before="120" w:after="120"/>
              <w:contextualSpacing w:val="0"/>
              <w:rPr>
                <w:rFonts w:ascii="Arial Narrow" w:hAnsi="Arial Narrow" w:cs="Arial"/>
                <w:b/>
                <w:bCs/>
                <w:color w:val="000000"/>
              </w:rPr>
            </w:pPr>
            <w:r w:rsidRPr="00982CC0">
              <w:rPr>
                <w:rFonts w:ascii="Arial Narrow" w:hAnsi="Arial Narrow" w:cstheme="minorHAnsi"/>
                <w:b/>
              </w:rPr>
              <w:t>Zmena a zrušenie vyzvania</w:t>
            </w:r>
          </w:p>
        </w:tc>
      </w:tr>
      <w:tr w:rsidR="00A5235F" w:rsidRPr="00982CC0" w14:paraId="14A22DD5"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15F1170" w14:textId="25E9266F" w:rsidR="00A5235F" w:rsidRPr="00982CC0" w:rsidRDefault="0091342C" w:rsidP="008946B8">
            <w:pPr>
              <w:autoSpaceDE w:val="0"/>
              <w:autoSpaceDN w:val="0"/>
              <w:adjustRightInd w:val="0"/>
              <w:spacing w:before="120"/>
              <w:jc w:val="both"/>
              <w:rPr>
                <w:rFonts w:ascii="Arial Narrow" w:hAnsi="Arial Narrow" w:cs="Arial"/>
                <w:color w:val="000000"/>
                <w:lang w:eastAsia="sk-SK"/>
              </w:rPr>
            </w:pPr>
            <w:r w:rsidRPr="00982CC0">
              <w:rPr>
                <w:rFonts w:ascii="Arial Narrow" w:hAnsi="Arial Narrow" w:cs="Arial"/>
                <w:color w:val="000000"/>
                <w:lang w:eastAsia="sk-SK"/>
              </w:rPr>
              <w:lastRenderedPageBreak/>
              <w:t xml:space="preserve">RO OPII je v súlade s § 17 ods. </w:t>
            </w:r>
            <w:r w:rsidR="00403D6F" w:rsidRPr="00982CC0">
              <w:rPr>
                <w:rFonts w:ascii="Arial Narrow" w:hAnsi="Arial Narrow" w:cs="Arial"/>
                <w:color w:val="000000"/>
                <w:lang w:eastAsia="sk-SK"/>
              </w:rPr>
              <w:t>8</w:t>
            </w:r>
            <w:r w:rsidRPr="00982CC0">
              <w:rPr>
                <w:rFonts w:ascii="Arial Narrow" w:hAnsi="Arial Narrow" w:cs="Arial"/>
                <w:color w:val="000000"/>
                <w:lang w:eastAsia="sk-SK"/>
              </w:rPr>
              <w:t xml:space="preserve"> a § 58 ods. 1 zákona o príspevku z EŠIF oprávnený vyzvanie zmeniť alebo zrušiť a to v prípadoch, kedy nie je možné konať o ŽoNFP predloženej na základe pôvodne vyhláseného vyzvania, alebo je zmena vyzvania potrebná za účelom jej optimalizácie, resp. vhodnejšieho nastavenia.</w:t>
            </w:r>
          </w:p>
          <w:p w14:paraId="772CC27C" w14:textId="77777777" w:rsidR="00A5235F" w:rsidRPr="00982CC0" w:rsidRDefault="00A5235F" w:rsidP="00A5235F">
            <w:pPr>
              <w:autoSpaceDE w:val="0"/>
              <w:autoSpaceDN w:val="0"/>
              <w:adjustRightInd w:val="0"/>
              <w:spacing w:before="120"/>
              <w:jc w:val="both"/>
              <w:rPr>
                <w:rFonts w:ascii="Arial Narrow" w:hAnsi="Arial Narrow" w:cs="Arial"/>
                <w:color w:val="000000"/>
                <w:lang w:eastAsia="sk-SK"/>
              </w:rPr>
            </w:pPr>
            <w:r w:rsidRPr="00982CC0">
              <w:rPr>
                <w:rFonts w:ascii="Arial Narrow" w:hAnsi="Arial Narrow" w:cs="Arial"/>
                <w:color w:val="000000"/>
                <w:lang w:eastAsia="sk-SK"/>
              </w:rPr>
              <w:t xml:space="preserve">RO OPII je oprávnený vykonať </w:t>
            </w:r>
            <w:r w:rsidRPr="00982CC0">
              <w:rPr>
                <w:rFonts w:ascii="Arial Narrow" w:hAnsi="Arial Narrow" w:cs="Arial"/>
                <w:b/>
                <w:bCs/>
                <w:color w:val="000000"/>
                <w:lang w:eastAsia="sk-SK"/>
              </w:rPr>
              <w:t>zmeny formálnych náležitostí vyzvania</w:t>
            </w:r>
            <w:r w:rsidRPr="00982CC0">
              <w:rPr>
                <w:rFonts w:ascii="Arial Narrow" w:hAnsi="Arial Narrow" w:cs="Arial"/>
                <w:color w:val="000000"/>
                <w:lang w:eastAsia="sk-SK"/>
              </w:rPr>
              <w:t xml:space="preserve"> (§ 17 ods. 2 zákona o príspevku z EŠIF). Zmeny formálnych náležitostí vyzvania je RO OPII oprávnený vykonať aj po uzavretí vyzvania. RO OPII v prípade vykonania zmien formálnych náležitostí vyzvania posudzuje ich dopad z hľadiska zachovania princípov transparentnosti, rovnakého zaobchádzania a primeranosti. </w:t>
            </w:r>
          </w:p>
          <w:p w14:paraId="3D322D7A" w14:textId="77777777" w:rsidR="0051406F" w:rsidRPr="00982CC0" w:rsidRDefault="0051406F" w:rsidP="0051406F">
            <w:pPr>
              <w:autoSpaceDE w:val="0"/>
              <w:autoSpaceDN w:val="0"/>
              <w:adjustRightInd w:val="0"/>
              <w:spacing w:before="120"/>
              <w:jc w:val="both"/>
              <w:rPr>
                <w:rFonts w:ascii="Arial Narrow" w:hAnsi="Arial Narrow" w:cs="Arial"/>
                <w:color w:val="000000"/>
                <w:lang w:eastAsia="sk-SK"/>
              </w:rPr>
            </w:pPr>
            <w:r w:rsidRPr="00982CC0">
              <w:rPr>
                <w:rFonts w:ascii="Arial Narrow" w:hAnsi="Arial Narrow" w:cs="Arial"/>
                <w:color w:val="000000"/>
                <w:lang w:eastAsia="sk-SK"/>
              </w:rPr>
              <w:t xml:space="preserve">RO OPII je oprávnený vyzvanie (okrem zmeny podmienky poskytnutia príspevku podľa § 17 ods. 3 písm. a) zákona o EŠIF a okrem zúženia rozsahu podmienky poskytnutia príspevku podľa § 17 ods. 4 písm. a) zákona o EŠIF) </w:t>
            </w:r>
            <w:r w:rsidRPr="00982CC0">
              <w:rPr>
                <w:rFonts w:ascii="Arial Narrow" w:hAnsi="Arial Narrow" w:cs="Arial"/>
                <w:bCs/>
                <w:color w:val="000000"/>
                <w:lang w:eastAsia="sk-SK"/>
              </w:rPr>
              <w:t>zmeniť</w:t>
            </w:r>
            <w:r w:rsidRPr="00982CC0">
              <w:rPr>
                <w:rFonts w:ascii="Arial Narrow" w:hAnsi="Arial Narrow" w:cs="Arial"/>
                <w:b/>
                <w:bCs/>
                <w:color w:val="000000"/>
                <w:lang w:eastAsia="sk-SK"/>
              </w:rPr>
              <w:t xml:space="preserve"> </w:t>
            </w:r>
            <w:r w:rsidRPr="00982CC0">
              <w:rPr>
                <w:rFonts w:ascii="Arial Narrow" w:hAnsi="Arial Narrow" w:cs="Arial"/>
                <w:color w:val="000000"/>
                <w:lang w:eastAsia="sk-SK"/>
              </w:rPr>
              <w:t xml:space="preserve">do uzavretia vyzvania. RO OPII umožní žiadateľovi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02172FE6" w14:textId="77777777" w:rsidR="00A5235F" w:rsidRPr="00982CC0" w:rsidRDefault="00A5235F" w:rsidP="00A5235F">
            <w:pPr>
              <w:autoSpaceDE w:val="0"/>
              <w:autoSpaceDN w:val="0"/>
              <w:adjustRightInd w:val="0"/>
              <w:spacing w:before="120"/>
              <w:jc w:val="both"/>
              <w:rPr>
                <w:rFonts w:ascii="Arial Narrow" w:hAnsi="Arial Narrow" w:cs="Arial"/>
                <w:color w:val="000000"/>
                <w:lang w:eastAsia="sk-SK"/>
              </w:rPr>
            </w:pPr>
            <w:r w:rsidRPr="00982CC0">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sidRPr="00982CC0">
              <w:rPr>
                <w:rFonts w:ascii="Arial Narrow" w:hAnsi="Arial Narrow" w:cs="Arial"/>
                <w:color w:val="000000"/>
                <w:lang w:eastAsia="sk-SK"/>
              </w:rPr>
              <w:t>Ž</w:t>
            </w:r>
            <w:r w:rsidRPr="00982CC0">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4E953DF4" w14:textId="77777777" w:rsidR="00A5235F" w:rsidRPr="00982CC0" w:rsidRDefault="00A5235F" w:rsidP="00A5235F">
            <w:pPr>
              <w:autoSpaceDE w:val="0"/>
              <w:autoSpaceDN w:val="0"/>
              <w:adjustRightInd w:val="0"/>
              <w:spacing w:before="120"/>
              <w:jc w:val="both"/>
              <w:rPr>
                <w:rFonts w:ascii="Arial Narrow" w:hAnsi="Arial Narrow" w:cs="Arial"/>
                <w:color w:val="000000"/>
                <w:lang w:eastAsia="sk-SK"/>
              </w:rPr>
            </w:pPr>
            <w:r w:rsidRPr="00982CC0">
              <w:rPr>
                <w:rFonts w:ascii="Arial Narrow" w:hAnsi="Arial Narrow" w:cs="Arial"/>
                <w:color w:val="000000"/>
                <w:lang w:eastAsia="sk-SK"/>
              </w:rPr>
              <w:t xml:space="preserve">V prípade zmien spojených s predkladaním </w:t>
            </w:r>
            <w:r w:rsidR="005D667C" w:rsidRPr="00982CC0">
              <w:rPr>
                <w:rFonts w:ascii="Arial Narrow" w:hAnsi="Arial Narrow" w:cs="Arial"/>
                <w:color w:val="000000"/>
                <w:lang w:eastAsia="sk-SK"/>
              </w:rPr>
              <w:t>Ž</w:t>
            </w:r>
            <w:r w:rsidRPr="00982CC0">
              <w:rPr>
                <w:rFonts w:ascii="Arial Narrow" w:hAnsi="Arial Narrow" w:cs="Arial"/>
                <w:color w:val="000000"/>
                <w:lang w:eastAsia="sk-SK"/>
              </w:rPr>
              <w:t xml:space="preserve">oNFP prostredníctvom ITMS2014+ (napr. zmeny v technickom spôsobe vypĺňania jednotlivých častí </w:t>
            </w:r>
            <w:r w:rsidR="005D667C" w:rsidRPr="00982CC0">
              <w:rPr>
                <w:rFonts w:ascii="Arial Narrow" w:hAnsi="Arial Narrow" w:cs="Arial"/>
                <w:color w:val="000000"/>
                <w:lang w:eastAsia="sk-SK"/>
              </w:rPr>
              <w:t>Ž</w:t>
            </w:r>
            <w:r w:rsidRPr="00982CC0">
              <w:rPr>
                <w:rFonts w:ascii="Arial Narrow" w:hAnsi="Arial Narrow" w:cs="Arial"/>
                <w:color w:val="000000"/>
                <w:lang w:eastAsia="sk-SK"/>
              </w:rPr>
              <w:t xml:space="preserve">oNFP), takéto zmeny nepredstavujú zmenu vyzvania a o relevantných technických postupoch bude RO OPII žiadateľov informovať. </w:t>
            </w:r>
          </w:p>
          <w:p w14:paraId="4E76AAB6" w14:textId="77777777" w:rsidR="00F17BC7" w:rsidRPr="00982CC0" w:rsidRDefault="00A5235F" w:rsidP="00A5235F">
            <w:pPr>
              <w:pStyle w:val="Default"/>
              <w:spacing w:before="120"/>
              <w:jc w:val="both"/>
              <w:rPr>
                <w:rFonts w:ascii="Arial Narrow" w:hAnsi="Arial Narrow"/>
                <w:sz w:val="22"/>
                <w:szCs w:val="22"/>
              </w:rPr>
            </w:pPr>
            <w:r w:rsidRPr="00982CC0">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982CC0">
              <w:rPr>
                <w:rFonts w:ascii="Arial Narrow" w:hAnsi="Arial Narrow"/>
                <w:b/>
                <w:sz w:val="22"/>
                <w:szCs w:val="22"/>
              </w:rPr>
              <w:t>vyzvanie</w:t>
            </w:r>
            <w:r w:rsidR="00FF5D3E" w:rsidRPr="00982CC0">
              <w:rPr>
                <w:rFonts w:ascii="Arial Narrow" w:hAnsi="Arial Narrow"/>
                <w:b/>
                <w:bCs/>
                <w:sz w:val="22"/>
                <w:szCs w:val="22"/>
              </w:rPr>
              <w:t xml:space="preserve"> zruší</w:t>
            </w:r>
            <w:r w:rsidRPr="00982CC0">
              <w:rPr>
                <w:rFonts w:ascii="Arial Narrow" w:hAnsi="Arial Narrow"/>
                <w:sz w:val="22"/>
                <w:szCs w:val="22"/>
              </w:rPr>
              <w:t xml:space="preserve">. </w:t>
            </w:r>
          </w:p>
          <w:p w14:paraId="397FD645" w14:textId="77777777" w:rsidR="00A75F39" w:rsidRPr="00982CC0" w:rsidRDefault="00A75F39" w:rsidP="00A5235F">
            <w:pPr>
              <w:pStyle w:val="Default"/>
              <w:spacing w:before="120"/>
              <w:jc w:val="both"/>
              <w:rPr>
                <w:rFonts w:ascii="Arial Narrow" w:hAnsi="Arial Narrow"/>
                <w:color w:val="auto"/>
                <w:sz w:val="22"/>
                <w:szCs w:val="22"/>
              </w:rPr>
            </w:pPr>
            <w:r w:rsidRPr="00982CC0">
              <w:rPr>
                <w:rFonts w:ascii="Arial Narrow" w:eastAsia="Times New Roman" w:hAnsi="Arial Narrow" w:cs="Times New Roman"/>
                <w:color w:val="auto"/>
                <w:sz w:val="22"/>
                <w:szCs w:val="22"/>
              </w:rPr>
              <w:t>RO OPII</w:t>
            </w:r>
            <w:r w:rsidR="00F17BC7" w:rsidRPr="00982CC0">
              <w:rPr>
                <w:rFonts w:ascii="Arial Narrow" w:eastAsia="Times New Roman" w:hAnsi="Arial Narrow" w:cs="Times New Roman"/>
                <w:color w:val="auto"/>
                <w:sz w:val="22"/>
                <w:szCs w:val="22"/>
              </w:rPr>
              <w:t xml:space="preserve"> môže </w:t>
            </w:r>
            <w:r w:rsidRPr="00982CC0">
              <w:rPr>
                <w:rFonts w:ascii="Arial Narrow" w:eastAsia="Times New Roman" w:hAnsi="Arial Narrow" w:cs="Times New Roman"/>
                <w:color w:val="auto"/>
                <w:sz w:val="22"/>
                <w:szCs w:val="22"/>
              </w:rPr>
              <w:t>vyzvanie</w:t>
            </w:r>
            <w:r w:rsidR="00F17BC7" w:rsidRPr="00982CC0">
              <w:rPr>
                <w:rFonts w:ascii="Arial Narrow" w:eastAsia="Times New Roman" w:hAnsi="Arial Narrow" w:cs="Times New Roman"/>
                <w:color w:val="auto"/>
                <w:sz w:val="22"/>
                <w:szCs w:val="22"/>
              </w:rPr>
              <w:t xml:space="preserve"> s uzavretím na základe skutočnosti zrušiť dovtedy, kým nenastala uvedená skutočnosť; </w:t>
            </w:r>
            <w:r w:rsidRPr="00982CC0">
              <w:rPr>
                <w:rFonts w:ascii="Arial Narrow" w:eastAsia="Times New Roman" w:hAnsi="Arial Narrow" w:cs="Times New Roman"/>
                <w:color w:val="auto"/>
                <w:sz w:val="22"/>
                <w:szCs w:val="22"/>
              </w:rPr>
              <w:t>RO OPII</w:t>
            </w:r>
            <w:r w:rsidR="00F17BC7" w:rsidRPr="00982CC0">
              <w:rPr>
                <w:rFonts w:ascii="Arial Narrow" w:eastAsia="Times New Roman" w:hAnsi="Arial Narrow" w:cs="Times New Roman"/>
                <w:color w:val="auto"/>
                <w:sz w:val="22"/>
                <w:szCs w:val="22"/>
              </w:rPr>
              <w:t xml:space="preserve"> predložen</w:t>
            </w:r>
            <w:r w:rsidR="005D667C" w:rsidRPr="00982CC0">
              <w:rPr>
                <w:rFonts w:ascii="Arial Narrow" w:eastAsia="Times New Roman" w:hAnsi="Arial Narrow" w:cs="Times New Roman"/>
                <w:color w:val="auto"/>
                <w:sz w:val="22"/>
                <w:szCs w:val="22"/>
              </w:rPr>
              <w:t>é</w:t>
            </w:r>
            <w:r w:rsidR="00F17BC7" w:rsidRPr="00982CC0">
              <w:rPr>
                <w:rFonts w:ascii="Arial Narrow" w:eastAsia="Times New Roman" w:hAnsi="Arial Narrow" w:cs="Times New Roman"/>
                <w:color w:val="auto"/>
                <w:sz w:val="22"/>
                <w:szCs w:val="22"/>
              </w:rPr>
              <w:t xml:space="preserve"> </w:t>
            </w:r>
            <w:r w:rsidR="005D667C" w:rsidRPr="00982CC0">
              <w:rPr>
                <w:rFonts w:ascii="Arial Narrow" w:eastAsia="Times New Roman" w:hAnsi="Arial Narrow" w:cs="Times New Roman"/>
                <w:color w:val="auto"/>
                <w:sz w:val="22"/>
                <w:szCs w:val="22"/>
              </w:rPr>
              <w:t>Ž</w:t>
            </w:r>
            <w:r w:rsidRPr="00982CC0">
              <w:rPr>
                <w:rFonts w:ascii="Arial Narrow" w:eastAsia="Times New Roman" w:hAnsi="Arial Narrow" w:cs="Times New Roman"/>
                <w:color w:val="auto"/>
                <w:sz w:val="22"/>
                <w:szCs w:val="22"/>
              </w:rPr>
              <w:t xml:space="preserve">oNFP </w:t>
            </w:r>
            <w:r w:rsidR="00F17BC7" w:rsidRPr="00982CC0">
              <w:rPr>
                <w:rFonts w:ascii="Arial Narrow" w:eastAsia="Times New Roman" w:hAnsi="Arial Narrow" w:cs="Times New Roman"/>
                <w:color w:val="auto"/>
                <w:sz w:val="22"/>
                <w:szCs w:val="22"/>
              </w:rPr>
              <w:t xml:space="preserve">vráti </w:t>
            </w:r>
            <w:r w:rsidR="003D0060" w:rsidRPr="00982CC0">
              <w:rPr>
                <w:rFonts w:ascii="Arial Narrow" w:eastAsia="Times New Roman" w:hAnsi="Arial Narrow" w:cs="Times New Roman"/>
                <w:color w:val="auto"/>
                <w:sz w:val="22"/>
                <w:szCs w:val="22"/>
              </w:rPr>
              <w:t xml:space="preserve">žiadateľovi </w:t>
            </w:r>
            <w:r w:rsidR="00F17BC7" w:rsidRPr="00982CC0">
              <w:rPr>
                <w:rFonts w:ascii="Arial Narrow" w:eastAsia="Times New Roman" w:hAnsi="Arial Narrow" w:cs="Times New Roman"/>
                <w:color w:val="auto"/>
                <w:sz w:val="22"/>
                <w:szCs w:val="22"/>
              </w:rPr>
              <w:t xml:space="preserve">alebo o </w:t>
            </w:r>
            <w:r w:rsidR="005D667C" w:rsidRPr="00982CC0">
              <w:rPr>
                <w:rFonts w:ascii="Arial Narrow" w:eastAsia="Times New Roman" w:hAnsi="Arial Narrow" w:cs="Times New Roman"/>
                <w:color w:val="auto"/>
                <w:sz w:val="22"/>
                <w:szCs w:val="22"/>
              </w:rPr>
              <w:t>Ž</w:t>
            </w:r>
            <w:r w:rsidRPr="00982CC0">
              <w:rPr>
                <w:rFonts w:ascii="Arial Narrow" w:eastAsia="Times New Roman" w:hAnsi="Arial Narrow" w:cs="Times New Roman"/>
                <w:color w:val="auto"/>
                <w:sz w:val="22"/>
                <w:szCs w:val="22"/>
              </w:rPr>
              <w:t xml:space="preserve">oNFP </w:t>
            </w:r>
            <w:r w:rsidR="00F17BC7" w:rsidRPr="00982CC0">
              <w:rPr>
                <w:rFonts w:ascii="Arial Narrow" w:eastAsia="Times New Roman" w:hAnsi="Arial Narrow" w:cs="Times New Roman"/>
                <w:color w:val="auto"/>
                <w:sz w:val="22"/>
                <w:szCs w:val="22"/>
              </w:rPr>
              <w:t>rozhodne</w:t>
            </w:r>
            <w:r w:rsidRPr="00982CC0">
              <w:rPr>
                <w:rFonts w:ascii="Arial Narrow" w:eastAsia="Times New Roman" w:hAnsi="Arial Narrow" w:cs="Times New Roman"/>
                <w:color w:val="auto"/>
                <w:sz w:val="22"/>
                <w:szCs w:val="22"/>
              </w:rPr>
              <w:t xml:space="preserve">, </w:t>
            </w:r>
            <w:r w:rsidRPr="00982CC0">
              <w:rPr>
                <w:rFonts w:ascii="Arial Narrow" w:hAnsi="Arial Narrow"/>
                <w:color w:val="auto"/>
                <w:sz w:val="22"/>
                <w:szCs w:val="22"/>
              </w:rPr>
              <w:t>ak je možné rozhodnúť o ŽoNFP podľa podmienok poskytnutia príspevku platných ku dňu predloženia ŽoNFP.</w:t>
            </w:r>
          </w:p>
          <w:p w14:paraId="784BD9D9" w14:textId="77777777" w:rsidR="00A11DBD" w:rsidRPr="00982CC0" w:rsidRDefault="00A5235F" w:rsidP="00A11DBD">
            <w:pPr>
              <w:pStyle w:val="Default"/>
              <w:spacing w:before="120"/>
              <w:jc w:val="both"/>
              <w:rPr>
                <w:rFonts w:ascii="Arial Narrow" w:hAnsi="Arial Narrow"/>
                <w:sz w:val="22"/>
                <w:szCs w:val="22"/>
              </w:rPr>
            </w:pPr>
            <w:r w:rsidRPr="00982CC0">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982CC0">
              <w:rPr>
                <w:rFonts w:ascii="Arial Narrow" w:hAnsi="Arial Narrow"/>
                <w:sz w:val="22"/>
                <w:szCs w:val="22"/>
              </w:rPr>
              <w:t xml:space="preserve"> </w:t>
            </w:r>
          </w:p>
          <w:p w14:paraId="10F1504C" w14:textId="77777777" w:rsidR="00A5235F" w:rsidRPr="00982CC0" w:rsidRDefault="00A11DBD" w:rsidP="00A11DBD">
            <w:pPr>
              <w:pStyle w:val="Default"/>
              <w:spacing w:before="120"/>
              <w:jc w:val="both"/>
              <w:rPr>
                <w:rFonts w:ascii="Arial Narrow" w:hAnsi="Arial Narrow"/>
                <w:color w:val="auto"/>
                <w:sz w:val="22"/>
                <w:szCs w:val="22"/>
              </w:rPr>
            </w:pPr>
            <w:r w:rsidRPr="00982CC0">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2CC4FD07" w14:textId="77777777" w:rsidR="00A5235F" w:rsidRPr="00982CC0" w:rsidRDefault="00A5235F" w:rsidP="00CE6027">
      <w:pPr>
        <w:spacing w:before="240"/>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rsidRPr="00982CC0" w14:paraId="53D76147"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1C2BB54F" w14:textId="77777777" w:rsidR="00CE6027" w:rsidRPr="00982CC0" w:rsidRDefault="00CE6027" w:rsidP="00455A94">
            <w:pPr>
              <w:pStyle w:val="Odsekzoznamu"/>
              <w:numPr>
                <w:ilvl w:val="0"/>
                <w:numId w:val="8"/>
              </w:numPr>
              <w:spacing w:before="120" w:after="120"/>
              <w:contextualSpacing w:val="0"/>
              <w:rPr>
                <w:rFonts w:ascii="Arial Narrow" w:hAnsi="Arial Narrow" w:cs="Arial"/>
                <w:b/>
                <w:bCs/>
                <w:color w:val="000000"/>
              </w:rPr>
            </w:pPr>
            <w:r w:rsidRPr="00982CC0">
              <w:rPr>
                <w:rFonts w:ascii="Arial Narrow" w:hAnsi="Arial Narrow" w:cstheme="minorHAnsi"/>
                <w:b/>
              </w:rPr>
              <w:t>Prílohy vyzvania</w:t>
            </w:r>
          </w:p>
        </w:tc>
      </w:tr>
      <w:tr w:rsidR="0030137E" w:rsidRPr="00982CC0" w14:paraId="0A4EB31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8BBC8DF" w14:textId="77777777" w:rsidR="0030137E" w:rsidRPr="00982CC0" w:rsidRDefault="00964CBD" w:rsidP="00964CBD">
            <w:pPr>
              <w:autoSpaceDE w:val="0"/>
              <w:autoSpaceDN w:val="0"/>
              <w:adjustRightInd w:val="0"/>
              <w:spacing w:before="120"/>
              <w:jc w:val="center"/>
              <w:rPr>
                <w:rFonts w:ascii="Arial Narrow" w:hAnsi="Arial Narrow" w:cs="Arial"/>
                <w:color w:val="000000"/>
                <w:lang w:eastAsia="sk-SK"/>
              </w:rPr>
            </w:pPr>
            <w:r w:rsidRPr="00982CC0">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B24474C" w14:textId="16B6598E" w:rsidR="00025BA7" w:rsidRPr="00982CC0" w:rsidRDefault="001B509D" w:rsidP="009871DF">
            <w:pPr>
              <w:autoSpaceDE w:val="0"/>
              <w:autoSpaceDN w:val="0"/>
              <w:adjustRightInd w:val="0"/>
              <w:spacing w:before="120"/>
              <w:jc w:val="both"/>
              <w:rPr>
                <w:rFonts w:ascii="Arial Narrow" w:hAnsi="Arial Narrow" w:cs="Arial"/>
                <w:color w:val="000000"/>
                <w:lang w:eastAsia="sk-SK"/>
              </w:rPr>
            </w:pPr>
            <w:r w:rsidRPr="00982CC0">
              <w:rPr>
                <w:rFonts w:ascii="Arial Narrow" w:hAnsi="Arial Narrow" w:cs="Arial"/>
                <w:color w:val="000000"/>
                <w:lang w:eastAsia="sk-SK"/>
              </w:rPr>
              <w:t>1a</w:t>
            </w:r>
            <w:r w:rsidR="00025BA7" w:rsidRPr="00982CC0">
              <w:rPr>
                <w:rFonts w:ascii="Arial Narrow" w:hAnsi="Arial Narrow" w:cs="Arial"/>
                <w:color w:val="000000"/>
                <w:lang w:eastAsia="sk-SK"/>
              </w:rPr>
              <w:t xml:space="preserve"> Formulár ŽoNFP – popis</w:t>
            </w:r>
          </w:p>
          <w:p w14:paraId="09CFF74B" w14:textId="24723264" w:rsidR="0030137E" w:rsidRPr="00982CC0" w:rsidRDefault="001B509D" w:rsidP="00025BA7">
            <w:pPr>
              <w:autoSpaceDE w:val="0"/>
              <w:autoSpaceDN w:val="0"/>
              <w:adjustRightInd w:val="0"/>
              <w:spacing w:before="120"/>
              <w:jc w:val="both"/>
              <w:rPr>
                <w:rFonts w:ascii="Arial Narrow" w:hAnsi="Arial Narrow" w:cs="Arial"/>
                <w:color w:val="000000"/>
                <w:lang w:eastAsia="sk-SK"/>
              </w:rPr>
            </w:pPr>
            <w:r w:rsidRPr="00982CC0">
              <w:rPr>
                <w:rFonts w:ascii="Arial Narrow" w:hAnsi="Arial Narrow" w:cs="Arial"/>
                <w:color w:val="000000"/>
                <w:lang w:eastAsia="sk-SK"/>
              </w:rPr>
              <w:t>1b</w:t>
            </w:r>
            <w:r w:rsidR="00025BA7" w:rsidRPr="00982CC0">
              <w:rPr>
                <w:rFonts w:ascii="Arial Narrow" w:hAnsi="Arial Narrow" w:cs="Arial"/>
                <w:color w:val="000000"/>
                <w:lang w:eastAsia="sk-SK"/>
              </w:rPr>
              <w:t xml:space="preserve"> D</w:t>
            </w:r>
            <w:r w:rsidR="009871DF" w:rsidRPr="00982CC0">
              <w:rPr>
                <w:rFonts w:ascii="Arial Narrow" w:hAnsi="Arial Narrow" w:cs="Arial"/>
                <w:color w:val="000000"/>
                <w:lang w:eastAsia="sk-SK"/>
              </w:rPr>
              <w:t>oplňujúce údaje k ŽoNFP</w:t>
            </w:r>
          </w:p>
        </w:tc>
      </w:tr>
      <w:tr w:rsidR="00427C6F" w:rsidRPr="00982CC0" w14:paraId="36A6601A"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8385D35" w14:textId="77777777" w:rsidR="00427C6F" w:rsidRPr="00982CC0" w:rsidRDefault="005D667C" w:rsidP="00964CBD">
            <w:pPr>
              <w:autoSpaceDE w:val="0"/>
              <w:autoSpaceDN w:val="0"/>
              <w:adjustRightInd w:val="0"/>
              <w:spacing w:before="120"/>
              <w:jc w:val="center"/>
              <w:rPr>
                <w:rFonts w:ascii="Arial Narrow" w:hAnsi="Arial Narrow" w:cs="Arial"/>
                <w:color w:val="000000"/>
                <w:lang w:eastAsia="sk-SK"/>
              </w:rPr>
            </w:pPr>
            <w:r w:rsidRPr="00982CC0">
              <w:rPr>
                <w:rFonts w:ascii="Arial Narrow" w:hAnsi="Arial Narrow" w:cs="Arial"/>
                <w:color w:val="000000"/>
                <w:lang w:eastAsia="sk-SK"/>
              </w:rPr>
              <w:t>2</w:t>
            </w:r>
            <w:r w:rsidR="00427C6F" w:rsidRPr="00982CC0">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163627ED" w14:textId="1FFFA931" w:rsidR="00427C6F" w:rsidRPr="00982CC0" w:rsidRDefault="00D37D33" w:rsidP="00827B59">
            <w:pPr>
              <w:spacing w:before="120"/>
              <w:ind w:left="34"/>
              <w:jc w:val="both"/>
              <w:rPr>
                <w:rFonts w:ascii="Arial Narrow" w:hAnsi="Arial Narrow" w:cstheme="minorHAnsi"/>
                <w:bCs/>
                <w:iCs/>
              </w:rPr>
            </w:pPr>
            <w:r w:rsidRPr="00982CC0">
              <w:rPr>
                <w:rFonts w:ascii="Arial Narrow" w:hAnsi="Arial Narrow" w:cstheme="minorHAnsi"/>
                <w:bCs/>
                <w:iCs/>
              </w:rPr>
              <w:t>Príručka pre žiadateľa OPII</w:t>
            </w:r>
            <w:r w:rsidR="008D43EF">
              <w:rPr>
                <w:rFonts w:ascii="Arial Narrow" w:hAnsi="Arial Narrow" w:cstheme="minorHAnsi"/>
                <w:bCs/>
                <w:iCs/>
              </w:rPr>
              <w:t xml:space="preserve"> s uvedením merateľného ukazovateľa</w:t>
            </w:r>
          </w:p>
        </w:tc>
      </w:tr>
      <w:tr w:rsidR="00D37D33" w:rsidRPr="00982CC0" w14:paraId="1AC2A9C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7C19758" w14:textId="77777777" w:rsidR="00D37D33" w:rsidRPr="00982CC0" w:rsidRDefault="00EB6783" w:rsidP="00EB6783">
            <w:pPr>
              <w:autoSpaceDE w:val="0"/>
              <w:autoSpaceDN w:val="0"/>
              <w:adjustRightInd w:val="0"/>
              <w:spacing w:before="120"/>
              <w:jc w:val="center"/>
              <w:rPr>
                <w:rFonts w:ascii="Arial Narrow" w:hAnsi="Arial Narrow" w:cs="Arial"/>
                <w:color w:val="000000"/>
                <w:lang w:eastAsia="sk-SK"/>
              </w:rPr>
            </w:pPr>
            <w:r w:rsidRPr="00982CC0">
              <w:rPr>
                <w:rFonts w:ascii="Arial Narrow" w:hAnsi="Arial Narrow" w:cs="Arial"/>
                <w:color w:val="000000"/>
                <w:lang w:eastAsia="sk-SK"/>
              </w:rPr>
              <w:t>3</w:t>
            </w:r>
            <w:r w:rsidR="00D37D33" w:rsidRPr="00982CC0">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48D7D2E6" w14:textId="77777777" w:rsidR="008E0D0C" w:rsidRPr="00982CC0" w:rsidRDefault="008A4ADD" w:rsidP="008E0D0C">
            <w:pPr>
              <w:autoSpaceDE w:val="0"/>
              <w:autoSpaceDN w:val="0"/>
              <w:adjustRightInd w:val="0"/>
              <w:spacing w:before="120"/>
              <w:jc w:val="both"/>
              <w:rPr>
                <w:rFonts w:ascii="Arial Narrow" w:hAnsi="Arial Narrow" w:cs="Arial"/>
                <w:color w:val="000000"/>
                <w:lang w:eastAsia="sk-SK"/>
              </w:rPr>
            </w:pPr>
            <w:r w:rsidRPr="00982CC0">
              <w:rPr>
                <w:rFonts w:ascii="Arial Narrow" w:hAnsi="Arial Narrow" w:cstheme="minorHAnsi"/>
                <w:bCs/>
                <w:iCs/>
              </w:rPr>
              <w:t xml:space="preserve">Informácia pre žiadateľov o </w:t>
            </w:r>
            <w:r w:rsidR="008E0D0C" w:rsidRPr="00982CC0">
              <w:rPr>
                <w:rFonts w:ascii="Arial Narrow" w:hAnsi="Arial Narrow" w:cstheme="minorHAnsi"/>
                <w:bCs/>
                <w:iCs/>
              </w:rPr>
              <w:t xml:space="preserve">nenávratný finančný príspevok/o príspevok, ktorá je zverejnená na webovom sídle </w:t>
            </w:r>
            <w:hyperlink r:id="rId11" w:history="1">
              <w:r w:rsidR="008E0D0C" w:rsidRPr="00982CC0">
                <w:rPr>
                  <w:rStyle w:val="Hypertextovprepojenie"/>
                  <w:rFonts w:ascii="Arial Narrow" w:hAnsi="Arial Narrow" w:cstheme="minorHAnsi"/>
                  <w:bCs/>
                  <w:iCs/>
                </w:rPr>
                <w:t>http://www.olaf.vlada.gov.sk/system-vcasneho-odhalovania-rizika-a-vylucenia-edes/</w:t>
              </w:r>
            </w:hyperlink>
          </w:p>
        </w:tc>
      </w:tr>
      <w:tr w:rsidR="00D37D33" w:rsidRPr="00982CC0" w14:paraId="2EDC5381"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38F82A89" w14:textId="77777777" w:rsidR="00D37D33" w:rsidRPr="00982CC0" w:rsidRDefault="00EB6783" w:rsidP="00D37D33">
            <w:pPr>
              <w:autoSpaceDE w:val="0"/>
              <w:autoSpaceDN w:val="0"/>
              <w:adjustRightInd w:val="0"/>
              <w:spacing w:before="120"/>
              <w:jc w:val="center"/>
              <w:rPr>
                <w:rFonts w:ascii="Arial Narrow" w:hAnsi="Arial Narrow" w:cs="Arial"/>
                <w:color w:val="000000"/>
                <w:lang w:eastAsia="sk-SK"/>
              </w:rPr>
            </w:pPr>
            <w:r w:rsidRPr="00982CC0">
              <w:rPr>
                <w:rFonts w:ascii="Arial Narrow" w:hAnsi="Arial Narrow" w:cs="Arial"/>
                <w:color w:val="000000"/>
                <w:lang w:eastAsia="sk-SK"/>
              </w:rPr>
              <w:t>4</w:t>
            </w:r>
            <w:r w:rsidR="005F57EB" w:rsidRPr="00982CC0">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3848B2F" w14:textId="77777777" w:rsidR="00D37D33" w:rsidRPr="00982CC0" w:rsidRDefault="00A41B6F" w:rsidP="004055B3">
            <w:pPr>
              <w:autoSpaceDE w:val="0"/>
              <w:autoSpaceDN w:val="0"/>
              <w:adjustRightInd w:val="0"/>
              <w:spacing w:before="120"/>
              <w:jc w:val="both"/>
              <w:rPr>
                <w:rFonts w:ascii="Arial Narrow" w:hAnsi="Arial Narrow" w:cstheme="minorHAnsi"/>
              </w:rPr>
            </w:pPr>
            <w:r w:rsidRPr="00982CC0">
              <w:rPr>
                <w:rFonts w:ascii="Arial Narrow" w:hAnsi="Arial Narrow" w:cstheme="minorHAnsi"/>
                <w:bCs/>
                <w:iCs/>
              </w:rPr>
              <w:t>Hodnotiace kritériá</w:t>
            </w:r>
          </w:p>
        </w:tc>
      </w:tr>
    </w:tbl>
    <w:p w14:paraId="557C5600" w14:textId="77777777" w:rsidR="00815D38" w:rsidRPr="00982CC0" w:rsidRDefault="00815D38" w:rsidP="00964CBD">
      <w:pPr>
        <w:spacing w:before="240" w:after="240"/>
        <w:ind w:firstLine="708"/>
        <w:jc w:val="both"/>
        <w:rPr>
          <w:rFonts w:ascii="Arial Narrow" w:hAnsi="Arial Narrow" w:cstheme="minorHAnsi"/>
        </w:rPr>
      </w:pPr>
    </w:p>
    <w:sectPr w:rsidR="00815D38" w:rsidRPr="00982CC0" w:rsidSect="00597862">
      <w:headerReference w:type="default" r:id="rId12"/>
      <w:footerReference w:type="defaul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7C395" w14:textId="77777777" w:rsidR="007F1156" w:rsidRDefault="007F1156" w:rsidP="00784ECE">
      <w:r>
        <w:separator/>
      </w:r>
    </w:p>
  </w:endnote>
  <w:endnote w:type="continuationSeparator" w:id="0">
    <w:p w14:paraId="6006A5AD" w14:textId="77777777" w:rsidR="007F1156" w:rsidRDefault="007F1156" w:rsidP="00784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0796AFC5" w14:textId="3E386E00" w:rsidR="0049783F" w:rsidRDefault="0049783F" w:rsidP="00B235CF">
        <w:pPr>
          <w:pStyle w:val="Pta"/>
          <w:ind w:firstLine="2832"/>
        </w:pPr>
        <w:r w:rsidRPr="00D45093">
          <w:rPr>
            <w:rFonts w:asciiTheme="minorHAnsi" w:hAnsiTheme="minorHAnsi"/>
            <w:sz w:val="20"/>
            <w:szCs w:val="20"/>
          </w:rPr>
          <w:t xml:space="preserve">                                                                                                                               </w:t>
        </w:r>
        <w:r w:rsidR="00F86C3C"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00F86C3C" w:rsidRPr="00F1589B">
          <w:rPr>
            <w:rFonts w:asciiTheme="minorHAnsi" w:hAnsiTheme="minorHAnsi"/>
            <w:sz w:val="20"/>
            <w:szCs w:val="20"/>
          </w:rPr>
          <w:fldChar w:fldCharType="separate"/>
        </w:r>
        <w:r w:rsidR="0094657A">
          <w:rPr>
            <w:rFonts w:asciiTheme="minorHAnsi" w:hAnsiTheme="minorHAnsi"/>
            <w:noProof/>
            <w:sz w:val="20"/>
            <w:szCs w:val="20"/>
          </w:rPr>
          <w:t>3</w:t>
        </w:r>
        <w:r w:rsidR="00F86C3C" w:rsidRPr="00F1589B">
          <w:rPr>
            <w:rFonts w:asciiTheme="minorHAnsi" w:hAnsiTheme="minorHAnsi"/>
            <w:sz w:val="20"/>
            <w:szCs w:val="20"/>
          </w:rPr>
          <w:fldChar w:fldCharType="end"/>
        </w:r>
      </w:p>
    </w:sdtContent>
  </w:sdt>
  <w:p w14:paraId="3AE1DB67" w14:textId="77777777" w:rsidR="0049783F" w:rsidRDefault="0049783F">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9AC1A" w14:textId="77777777" w:rsidR="0049783F" w:rsidRDefault="0049783F" w:rsidP="00F4420F">
    <w:pPr>
      <w:pStyle w:val="Pta"/>
      <w:jc w:val="right"/>
    </w:pPr>
    <w:r w:rsidDel="00FA1491">
      <w:t xml:space="preserve"> </w:t>
    </w:r>
  </w:p>
  <w:p w14:paraId="392C0962" w14:textId="77777777" w:rsidR="0049783F" w:rsidRDefault="0049783F" w:rsidP="00F1589B">
    <w:pPr>
      <w:pStyle w:val="Pta"/>
      <w:jc w:val="right"/>
    </w:pPr>
  </w:p>
  <w:p w14:paraId="6970C752" w14:textId="77777777" w:rsidR="0049783F" w:rsidRDefault="0049783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F93CE" w14:textId="77777777" w:rsidR="007F1156" w:rsidRDefault="007F1156" w:rsidP="00784ECE">
      <w:r>
        <w:separator/>
      </w:r>
    </w:p>
  </w:footnote>
  <w:footnote w:type="continuationSeparator" w:id="0">
    <w:p w14:paraId="2AADEAB4" w14:textId="77777777" w:rsidR="007F1156" w:rsidRDefault="007F1156" w:rsidP="00784ECE">
      <w:r>
        <w:continuationSeparator/>
      </w:r>
    </w:p>
  </w:footnote>
  <w:footnote w:id="1">
    <w:p w14:paraId="4D380FE4" w14:textId="77777777" w:rsidR="001A1515" w:rsidRDefault="001A1515" w:rsidP="001A1515">
      <w:pPr>
        <w:pStyle w:val="Textpoznmkypodiarou"/>
      </w:pPr>
      <w:r>
        <w:rPr>
          <w:rStyle w:val="Odkaznapoznmkupodiarou"/>
        </w:rPr>
        <w:footnoteRef/>
      </w:r>
      <w:r>
        <w:t xml:space="preserve"> § 115 Občianskeho zákonníka (zákon č. 40/1964 Zb.).</w:t>
      </w:r>
    </w:p>
  </w:footnote>
  <w:footnote w:id="2">
    <w:p w14:paraId="7AC68560" w14:textId="77777777" w:rsidR="001A1515" w:rsidRDefault="001A1515" w:rsidP="001A1515">
      <w:pPr>
        <w:pStyle w:val="Textpoznmkypodiarou"/>
      </w:pPr>
      <w:r>
        <w:rPr>
          <w:rStyle w:val="Odkaznapoznmkupodiarou"/>
        </w:rPr>
        <w:footnoteRef/>
      </w:r>
      <w:r>
        <w:t xml:space="preserve"> Strana 13 v dokumente Eurostatu </w:t>
      </w:r>
      <w:r>
        <w:rPr>
          <w:i/>
        </w:rPr>
        <w:t>„Description of the Household Budget Survey (HBS) data transmission for the Reference Year 2020“</w:t>
      </w:r>
      <w:r>
        <w:t xml:space="preserve"> dostupnom na adrese </w:t>
      </w:r>
      <w:hyperlink r:id="rId1" w:history="1">
        <w:r>
          <w:rPr>
            <w:rStyle w:val="Hypertextovprepojenie"/>
          </w:rPr>
          <w:t>https://ec.europa.eu/eurostat/documents/54431/1966394/Transmission+document+2020++V5.pdf/99be8934-7a25-ede7-e81d-c082a3b7a7ce?t=1674054051186</w:t>
        </w:r>
      </w:hyperlink>
    </w:p>
  </w:footnote>
  <w:footnote w:id="3">
    <w:p w14:paraId="2CF7B521" w14:textId="77777777" w:rsidR="001A1515" w:rsidRDefault="001A1515" w:rsidP="001A1515">
      <w:pPr>
        <w:pStyle w:val="Textpoznmkypodiarou"/>
        <w:jc w:val="both"/>
      </w:pPr>
      <w:r>
        <w:rPr>
          <w:rStyle w:val="Odkaznapoznmkupodiarou"/>
        </w:rPr>
        <w:footnoteRef/>
      </w:r>
      <w:r>
        <w:t xml:space="preserve"> </w:t>
      </w:r>
      <w:hyperlink r:id="rId2" w:history="1">
        <w:r>
          <w:rPr>
            <w:rStyle w:val="Hypertextovprepojenie"/>
          </w:rPr>
          <w:t>https://ec.europa.eu/eurostat/documents/54431/1966394/Standardised-key-social-variables.pdf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F2ACB" w14:textId="694C1CEF" w:rsidR="00760121" w:rsidRDefault="00F127DB" w:rsidP="00F863CD">
    <w:pPr>
      <w:pStyle w:val="Hlavika"/>
      <w:jc w:val="center"/>
    </w:pPr>
    <w:r>
      <w:rPr>
        <w:noProof/>
      </w:rPr>
      <w:drawing>
        <wp:inline distT="0" distB="0" distL="0" distR="0" wp14:anchorId="27FEF682" wp14:editId="7B43B276">
          <wp:extent cx="4248150" cy="514350"/>
          <wp:effectExtent l="0" t="0" r="0" b="0"/>
          <wp:docPr id="2" name="Obrázok 2" descr="logo OPII a MD_ESIF"/>
          <wp:cNvGraphicFramePr/>
          <a:graphic xmlns:a="http://schemas.openxmlformats.org/drawingml/2006/main">
            <a:graphicData uri="http://schemas.openxmlformats.org/drawingml/2006/picture">
              <pic:pic xmlns:pic="http://schemas.openxmlformats.org/drawingml/2006/picture">
                <pic:nvPicPr>
                  <pic:cNvPr id="1" name="Obrázok 1" descr="logo OPII a MD_ESIF"/>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8150" cy="514350"/>
                  </a:xfrm>
                  <a:prstGeom prst="rect">
                    <a:avLst/>
                  </a:prstGeom>
                  <a:noFill/>
                  <a:ln>
                    <a:noFill/>
                  </a:ln>
                </pic:spPr>
              </pic:pic>
            </a:graphicData>
          </a:graphic>
        </wp:inline>
      </w:drawing>
    </w:r>
  </w:p>
  <w:p w14:paraId="6CE9AB19" w14:textId="77777777" w:rsidR="0049783F" w:rsidRPr="00FA1731" w:rsidRDefault="0049783F" w:rsidP="00F863CD">
    <w:pPr>
      <w:pStyle w:val="Hlavik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7A86B64"/>
    <w:multiLevelType w:val="hybridMultilevel"/>
    <w:tmpl w:val="39305A08"/>
    <w:lvl w:ilvl="0" w:tplc="4B1CFB64">
      <w:start w:val="1"/>
      <w:numFmt w:val="decimal"/>
      <w:lvlText w:val="%1."/>
      <w:lvlJc w:val="left"/>
      <w:pPr>
        <w:ind w:left="786"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C987230"/>
    <w:multiLevelType w:val="hybridMultilevel"/>
    <w:tmpl w:val="DD48CE7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6" w15:restartNumberingAfterBreak="0">
    <w:nsid w:val="406240D5"/>
    <w:multiLevelType w:val="hybridMultilevel"/>
    <w:tmpl w:val="39305A08"/>
    <w:lvl w:ilvl="0" w:tplc="4B1CFB64">
      <w:start w:val="1"/>
      <w:numFmt w:val="decimal"/>
      <w:lvlText w:val="%1."/>
      <w:lvlJc w:val="left"/>
      <w:pPr>
        <w:ind w:left="786"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42487F2F"/>
    <w:multiLevelType w:val="hybridMultilevel"/>
    <w:tmpl w:val="0F48BD04"/>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4D49408F"/>
    <w:multiLevelType w:val="hybridMultilevel"/>
    <w:tmpl w:val="E0C0BA4C"/>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1" w15:restartNumberingAfterBreak="0">
    <w:nsid w:val="54AF13DC"/>
    <w:multiLevelType w:val="hybridMultilevel"/>
    <w:tmpl w:val="39305A08"/>
    <w:lvl w:ilvl="0" w:tplc="4B1CFB64">
      <w:start w:val="1"/>
      <w:numFmt w:val="decimal"/>
      <w:lvlText w:val="%1."/>
      <w:lvlJc w:val="left"/>
      <w:pPr>
        <w:ind w:left="786"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5B5C142B"/>
    <w:multiLevelType w:val="hybridMultilevel"/>
    <w:tmpl w:val="C02A9DA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7B13113"/>
    <w:multiLevelType w:val="hybridMultilevel"/>
    <w:tmpl w:val="CF08FF6A"/>
    <w:lvl w:ilvl="0" w:tplc="041B000F">
      <w:start w:val="1"/>
      <w:numFmt w:val="decimal"/>
      <w:lvlText w:val="%1."/>
      <w:lvlJc w:val="left"/>
      <w:pPr>
        <w:ind w:left="1080" w:hanging="360"/>
      </w:pPr>
    </w:lvl>
    <w:lvl w:ilvl="1" w:tplc="041B0019">
      <w:start w:val="1"/>
      <w:numFmt w:val="lowerLetter"/>
      <w:lvlText w:val="%2."/>
      <w:lvlJc w:val="left"/>
      <w:pPr>
        <w:ind w:left="1800" w:hanging="360"/>
      </w:pPr>
    </w:lvl>
    <w:lvl w:ilvl="2" w:tplc="041B001B">
      <w:start w:val="1"/>
      <w:numFmt w:val="lowerRoman"/>
      <w:lvlText w:val="%3."/>
      <w:lvlJc w:val="right"/>
      <w:pPr>
        <w:ind w:left="2520" w:hanging="180"/>
      </w:pPr>
    </w:lvl>
    <w:lvl w:ilvl="3" w:tplc="041B000F">
      <w:start w:val="1"/>
      <w:numFmt w:val="decimal"/>
      <w:lvlText w:val="%4."/>
      <w:lvlJc w:val="left"/>
      <w:pPr>
        <w:ind w:left="3240" w:hanging="360"/>
      </w:pPr>
    </w:lvl>
    <w:lvl w:ilvl="4" w:tplc="041B0019">
      <w:start w:val="1"/>
      <w:numFmt w:val="lowerLetter"/>
      <w:lvlText w:val="%5."/>
      <w:lvlJc w:val="left"/>
      <w:pPr>
        <w:ind w:left="3960" w:hanging="360"/>
      </w:pPr>
    </w:lvl>
    <w:lvl w:ilvl="5" w:tplc="041B001B">
      <w:start w:val="1"/>
      <w:numFmt w:val="lowerRoman"/>
      <w:lvlText w:val="%6."/>
      <w:lvlJc w:val="right"/>
      <w:pPr>
        <w:ind w:left="4680" w:hanging="180"/>
      </w:pPr>
    </w:lvl>
    <w:lvl w:ilvl="6" w:tplc="041B000F">
      <w:start w:val="1"/>
      <w:numFmt w:val="decimal"/>
      <w:lvlText w:val="%7."/>
      <w:lvlJc w:val="left"/>
      <w:pPr>
        <w:ind w:left="5400" w:hanging="360"/>
      </w:pPr>
    </w:lvl>
    <w:lvl w:ilvl="7" w:tplc="041B0019">
      <w:start w:val="1"/>
      <w:numFmt w:val="lowerLetter"/>
      <w:lvlText w:val="%8."/>
      <w:lvlJc w:val="left"/>
      <w:pPr>
        <w:ind w:left="6120" w:hanging="360"/>
      </w:pPr>
    </w:lvl>
    <w:lvl w:ilvl="8" w:tplc="041B001B">
      <w:start w:val="1"/>
      <w:numFmt w:val="lowerRoman"/>
      <w:lvlText w:val="%9."/>
      <w:lvlJc w:val="right"/>
      <w:pPr>
        <w:ind w:left="6840" w:hanging="180"/>
      </w:pPr>
    </w:lvl>
  </w:abstractNum>
  <w:abstractNum w:abstractNumId="15"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7"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8"/>
  </w:num>
  <w:num w:numId="4">
    <w:abstractNumId w:val="4"/>
  </w:num>
  <w:num w:numId="5">
    <w:abstractNumId w:val="17"/>
  </w:num>
  <w:num w:numId="6">
    <w:abstractNumId w:val="0"/>
  </w:num>
  <w:num w:numId="7">
    <w:abstractNumId w:val="15"/>
  </w:num>
  <w:num w:numId="8">
    <w:abstractNumId w:val="7"/>
  </w:num>
  <w:num w:numId="9">
    <w:abstractNumId w:val="3"/>
  </w:num>
  <w:num w:numId="10">
    <w:abstractNumId w:val="9"/>
  </w:num>
  <w:num w:numId="11">
    <w:abstractNumId w:val="6"/>
  </w:num>
  <w:num w:numId="12">
    <w:abstractNumId w:val="10"/>
  </w:num>
  <w:num w:numId="13">
    <w:abstractNumId w:val="2"/>
  </w:num>
  <w:num w:numId="14">
    <w:abstractNumId w:val="1"/>
  </w:num>
  <w:num w:numId="15">
    <w:abstractNumId w:val="11"/>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784ECE"/>
    <w:rsid w:val="00001796"/>
    <w:rsid w:val="000035B4"/>
    <w:rsid w:val="00004FFD"/>
    <w:rsid w:val="00010096"/>
    <w:rsid w:val="0001092D"/>
    <w:rsid w:val="0001173B"/>
    <w:rsid w:val="0001349B"/>
    <w:rsid w:val="000139AF"/>
    <w:rsid w:val="00014418"/>
    <w:rsid w:val="00015A80"/>
    <w:rsid w:val="000176E5"/>
    <w:rsid w:val="00020171"/>
    <w:rsid w:val="00021341"/>
    <w:rsid w:val="00022F0D"/>
    <w:rsid w:val="00023623"/>
    <w:rsid w:val="00025BA7"/>
    <w:rsid w:val="000301D5"/>
    <w:rsid w:val="0003139F"/>
    <w:rsid w:val="000339AF"/>
    <w:rsid w:val="00036D94"/>
    <w:rsid w:val="0004034C"/>
    <w:rsid w:val="00040A64"/>
    <w:rsid w:val="00041AC8"/>
    <w:rsid w:val="00042EB5"/>
    <w:rsid w:val="00043EB5"/>
    <w:rsid w:val="00050078"/>
    <w:rsid w:val="00051900"/>
    <w:rsid w:val="00052E96"/>
    <w:rsid w:val="0005497E"/>
    <w:rsid w:val="00072336"/>
    <w:rsid w:val="00072B5E"/>
    <w:rsid w:val="00072F94"/>
    <w:rsid w:val="0007348A"/>
    <w:rsid w:val="0007481E"/>
    <w:rsid w:val="00075ADB"/>
    <w:rsid w:val="00076A60"/>
    <w:rsid w:val="00077138"/>
    <w:rsid w:val="00077421"/>
    <w:rsid w:val="00082728"/>
    <w:rsid w:val="00082BB9"/>
    <w:rsid w:val="00086681"/>
    <w:rsid w:val="0009136F"/>
    <w:rsid w:val="00092DC7"/>
    <w:rsid w:val="00093193"/>
    <w:rsid w:val="000A0055"/>
    <w:rsid w:val="000A181A"/>
    <w:rsid w:val="000A5FA5"/>
    <w:rsid w:val="000A7225"/>
    <w:rsid w:val="000A7C44"/>
    <w:rsid w:val="000B25EE"/>
    <w:rsid w:val="000B6A92"/>
    <w:rsid w:val="000C3A95"/>
    <w:rsid w:val="000C62F8"/>
    <w:rsid w:val="000C7772"/>
    <w:rsid w:val="000D2D75"/>
    <w:rsid w:val="000D2D8C"/>
    <w:rsid w:val="000D48BA"/>
    <w:rsid w:val="000D4B1A"/>
    <w:rsid w:val="000D5FA3"/>
    <w:rsid w:val="000E1BCB"/>
    <w:rsid w:val="000E2A0D"/>
    <w:rsid w:val="000E2E20"/>
    <w:rsid w:val="000E573D"/>
    <w:rsid w:val="000E7F5B"/>
    <w:rsid w:val="000F1C74"/>
    <w:rsid w:val="000F2274"/>
    <w:rsid w:val="000F3449"/>
    <w:rsid w:val="000F3544"/>
    <w:rsid w:val="000F6860"/>
    <w:rsid w:val="000F6F11"/>
    <w:rsid w:val="00100493"/>
    <w:rsid w:val="001007BA"/>
    <w:rsid w:val="00104C1B"/>
    <w:rsid w:val="001058E9"/>
    <w:rsid w:val="00106114"/>
    <w:rsid w:val="001068D5"/>
    <w:rsid w:val="001124DF"/>
    <w:rsid w:val="00112813"/>
    <w:rsid w:val="001141EA"/>
    <w:rsid w:val="00114D37"/>
    <w:rsid w:val="0011721B"/>
    <w:rsid w:val="00117A89"/>
    <w:rsid w:val="00117AB1"/>
    <w:rsid w:val="00122F41"/>
    <w:rsid w:val="00125B83"/>
    <w:rsid w:val="00125B9A"/>
    <w:rsid w:val="00125D1B"/>
    <w:rsid w:val="00127418"/>
    <w:rsid w:val="00127E93"/>
    <w:rsid w:val="0013005D"/>
    <w:rsid w:val="001303C4"/>
    <w:rsid w:val="0013088C"/>
    <w:rsid w:val="001315CE"/>
    <w:rsid w:val="00133AC6"/>
    <w:rsid w:val="0013632E"/>
    <w:rsid w:val="00136415"/>
    <w:rsid w:val="00136E09"/>
    <w:rsid w:val="00137C64"/>
    <w:rsid w:val="00142C76"/>
    <w:rsid w:val="00146D93"/>
    <w:rsid w:val="00152088"/>
    <w:rsid w:val="001526CA"/>
    <w:rsid w:val="00153CC2"/>
    <w:rsid w:val="0015480B"/>
    <w:rsid w:val="001560A3"/>
    <w:rsid w:val="00156B90"/>
    <w:rsid w:val="00163F31"/>
    <w:rsid w:val="00164511"/>
    <w:rsid w:val="0016481D"/>
    <w:rsid w:val="00164A0A"/>
    <w:rsid w:val="00165AF5"/>
    <w:rsid w:val="00166C09"/>
    <w:rsid w:val="00166C3D"/>
    <w:rsid w:val="00170089"/>
    <w:rsid w:val="00170B2E"/>
    <w:rsid w:val="00171DF4"/>
    <w:rsid w:val="00172777"/>
    <w:rsid w:val="0017599E"/>
    <w:rsid w:val="00177E0B"/>
    <w:rsid w:val="0018285C"/>
    <w:rsid w:val="00182CCA"/>
    <w:rsid w:val="00186147"/>
    <w:rsid w:val="001868DE"/>
    <w:rsid w:val="001919B0"/>
    <w:rsid w:val="00192AB0"/>
    <w:rsid w:val="00192D85"/>
    <w:rsid w:val="0019507D"/>
    <w:rsid w:val="0019798D"/>
    <w:rsid w:val="00197D54"/>
    <w:rsid w:val="00197E1E"/>
    <w:rsid w:val="001A1306"/>
    <w:rsid w:val="001A1515"/>
    <w:rsid w:val="001A1801"/>
    <w:rsid w:val="001A2756"/>
    <w:rsid w:val="001A283D"/>
    <w:rsid w:val="001A30F9"/>
    <w:rsid w:val="001A3ACB"/>
    <w:rsid w:val="001A469B"/>
    <w:rsid w:val="001A5898"/>
    <w:rsid w:val="001B28E4"/>
    <w:rsid w:val="001B4BF0"/>
    <w:rsid w:val="001B509D"/>
    <w:rsid w:val="001B6A6D"/>
    <w:rsid w:val="001C174A"/>
    <w:rsid w:val="001C1816"/>
    <w:rsid w:val="001C39E3"/>
    <w:rsid w:val="001D0994"/>
    <w:rsid w:val="001D0AD7"/>
    <w:rsid w:val="001D2832"/>
    <w:rsid w:val="001D29D9"/>
    <w:rsid w:val="001E0853"/>
    <w:rsid w:val="001E486C"/>
    <w:rsid w:val="001E71A3"/>
    <w:rsid w:val="001E78C0"/>
    <w:rsid w:val="001E7CC1"/>
    <w:rsid w:val="001F12C1"/>
    <w:rsid w:val="001F3E39"/>
    <w:rsid w:val="001F7BF9"/>
    <w:rsid w:val="00200152"/>
    <w:rsid w:val="0020086E"/>
    <w:rsid w:val="00202006"/>
    <w:rsid w:val="0020286D"/>
    <w:rsid w:val="00202DEC"/>
    <w:rsid w:val="00205305"/>
    <w:rsid w:val="00205B5C"/>
    <w:rsid w:val="00206B09"/>
    <w:rsid w:val="00206BFA"/>
    <w:rsid w:val="00207037"/>
    <w:rsid w:val="00207F54"/>
    <w:rsid w:val="00211311"/>
    <w:rsid w:val="0021441C"/>
    <w:rsid w:val="00214F88"/>
    <w:rsid w:val="00223511"/>
    <w:rsid w:val="0022397A"/>
    <w:rsid w:val="00223C3F"/>
    <w:rsid w:val="00224224"/>
    <w:rsid w:val="00224576"/>
    <w:rsid w:val="00226939"/>
    <w:rsid w:val="0022787F"/>
    <w:rsid w:val="00231926"/>
    <w:rsid w:val="00231AC4"/>
    <w:rsid w:val="00232DD4"/>
    <w:rsid w:val="00234B0C"/>
    <w:rsid w:val="00234B37"/>
    <w:rsid w:val="002361DD"/>
    <w:rsid w:val="0024107A"/>
    <w:rsid w:val="002428FC"/>
    <w:rsid w:val="00252914"/>
    <w:rsid w:val="00252D8E"/>
    <w:rsid w:val="002551FF"/>
    <w:rsid w:val="002629F1"/>
    <w:rsid w:val="0026703F"/>
    <w:rsid w:val="0027228D"/>
    <w:rsid w:val="00273D94"/>
    <w:rsid w:val="00274FC5"/>
    <w:rsid w:val="002841E5"/>
    <w:rsid w:val="00284487"/>
    <w:rsid w:val="002844BD"/>
    <w:rsid w:val="002847AD"/>
    <w:rsid w:val="00286692"/>
    <w:rsid w:val="00290605"/>
    <w:rsid w:val="002914AD"/>
    <w:rsid w:val="002929E5"/>
    <w:rsid w:val="00292D49"/>
    <w:rsid w:val="00295096"/>
    <w:rsid w:val="0029522A"/>
    <w:rsid w:val="0029529E"/>
    <w:rsid w:val="002955AB"/>
    <w:rsid w:val="00297244"/>
    <w:rsid w:val="002A47BD"/>
    <w:rsid w:val="002B1BCF"/>
    <w:rsid w:val="002B6784"/>
    <w:rsid w:val="002C207D"/>
    <w:rsid w:val="002C329D"/>
    <w:rsid w:val="002C589B"/>
    <w:rsid w:val="002C67C3"/>
    <w:rsid w:val="002D10C6"/>
    <w:rsid w:val="002D16BD"/>
    <w:rsid w:val="002D32D0"/>
    <w:rsid w:val="002D5753"/>
    <w:rsid w:val="002D6E45"/>
    <w:rsid w:val="002E2B88"/>
    <w:rsid w:val="002E6588"/>
    <w:rsid w:val="002E7F1A"/>
    <w:rsid w:val="002F0EA7"/>
    <w:rsid w:val="002F2083"/>
    <w:rsid w:val="002F284F"/>
    <w:rsid w:val="002F6168"/>
    <w:rsid w:val="0030096B"/>
    <w:rsid w:val="003011D9"/>
    <w:rsid w:val="003011F4"/>
    <w:rsid w:val="0030137E"/>
    <w:rsid w:val="00302AA0"/>
    <w:rsid w:val="003033F4"/>
    <w:rsid w:val="003038E9"/>
    <w:rsid w:val="00303C71"/>
    <w:rsid w:val="003044A7"/>
    <w:rsid w:val="00304501"/>
    <w:rsid w:val="00304DAD"/>
    <w:rsid w:val="0030513E"/>
    <w:rsid w:val="0030585E"/>
    <w:rsid w:val="00310EA1"/>
    <w:rsid w:val="0032288B"/>
    <w:rsid w:val="00323D81"/>
    <w:rsid w:val="00325B8D"/>
    <w:rsid w:val="003261CC"/>
    <w:rsid w:val="00327AD2"/>
    <w:rsid w:val="00330328"/>
    <w:rsid w:val="003313D2"/>
    <w:rsid w:val="00337B37"/>
    <w:rsid w:val="00341503"/>
    <w:rsid w:val="00341FAD"/>
    <w:rsid w:val="0034299E"/>
    <w:rsid w:val="00342A31"/>
    <w:rsid w:val="00343539"/>
    <w:rsid w:val="00344457"/>
    <w:rsid w:val="00344B08"/>
    <w:rsid w:val="00346339"/>
    <w:rsid w:val="0034774A"/>
    <w:rsid w:val="00347B45"/>
    <w:rsid w:val="00354350"/>
    <w:rsid w:val="0035487E"/>
    <w:rsid w:val="00360174"/>
    <w:rsid w:val="003613E8"/>
    <w:rsid w:val="00362D07"/>
    <w:rsid w:val="00365E0A"/>
    <w:rsid w:val="00366746"/>
    <w:rsid w:val="0036768D"/>
    <w:rsid w:val="0037176B"/>
    <w:rsid w:val="003732C0"/>
    <w:rsid w:val="00374CFA"/>
    <w:rsid w:val="00375FB7"/>
    <w:rsid w:val="00380A68"/>
    <w:rsid w:val="00381BFD"/>
    <w:rsid w:val="00382E03"/>
    <w:rsid w:val="0038576B"/>
    <w:rsid w:val="0038730A"/>
    <w:rsid w:val="003878D6"/>
    <w:rsid w:val="003974F1"/>
    <w:rsid w:val="00397CCC"/>
    <w:rsid w:val="003A3C11"/>
    <w:rsid w:val="003A77A7"/>
    <w:rsid w:val="003B2E59"/>
    <w:rsid w:val="003B6E19"/>
    <w:rsid w:val="003C06CF"/>
    <w:rsid w:val="003C0F84"/>
    <w:rsid w:val="003C13BD"/>
    <w:rsid w:val="003C1D64"/>
    <w:rsid w:val="003C4CAC"/>
    <w:rsid w:val="003C6E77"/>
    <w:rsid w:val="003D0060"/>
    <w:rsid w:val="003D389F"/>
    <w:rsid w:val="003D5679"/>
    <w:rsid w:val="003D5AD8"/>
    <w:rsid w:val="003D72A6"/>
    <w:rsid w:val="003E1169"/>
    <w:rsid w:val="003E1C75"/>
    <w:rsid w:val="003E24DD"/>
    <w:rsid w:val="003E4431"/>
    <w:rsid w:val="003E6900"/>
    <w:rsid w:val="003E77E2"/>
    <w:rsid w:val="003F091F"/>
    <w:rsid w:val="003F20AD"/>
    <w:rsid w:val="003F4F99"/>
    <w:rsid w:val="003F57DC"/>
    <w:rsid w:val="003F6311"/>
    <w:rsid w:val="003F661F"/>
    <w:rsid w:val="0040115F"/>
    <w:rsid w:val="004014D7"/>
    <w:rsid w:val="004029FB"/>
    <w:rsid w:val="00403D6F"/>
    <w:rsid w:val="004055B3"/>
    <w:rsid w:val="004100CB"/>
    <w:rsid w:val="00413E9E"/>
    <w:rsid w:val="00414F28"/>
    <w:rsid w:val="00416076"/>
    <w:rsid w:val="0041731A"/>
    <w:rsid w:val="00417932"/>
    <w:rsid w:val="00420DF5"/>
    <w:rsid w:val="004212C8"/>
    <w:rsid w:val="004251D2"/>
    <w:rsid w:val="00427C6F"/>
    <w:rsid w:val="004332F3"/>
    <w:rsid w:val="00434AFA"/>
    <w:rsid w:val="00436C85"/>
    <w:rsid w:val="0044573A"/>
    <w:rsid w:val="00450B6F"/>
    <w:rsid w:val="00455838"/>
    <w:rsid w:val="00455A94"/>
    <w:rsid w:val="00456E89"/>
    <w:rsid w:val="00463B63"/>
    <w:rsid w:val="00464FFA"/>
    <w:rsid w:val="00466286"/>
    <w:rsid w:val="00466B72"/>
    <w:rsid w:val="00472A05"/>
    <w:rsid w:val="00472A7D"/>
    <w:rsid w:val="004738F5"/>
    <w:rsid w:val="0047453E"/>
    <w:rsid w:val="0048030D"/>
    <w:rsid w:val="00480605"/>
    <w:rsid w:val="00480844"/>
    <w:rsid w:val="00481E9F"/>
    <w:rsid w:val="00482791"/>
    <w:rsid w:val="00485F1E"/>
    <w:rsid w:val="00487844"/>
    <w:rsid w:val="00487F57"/>
    <w:rsid w:val="0049080E"/>
    <w:rsid w:val="004915CF"/>
    <w:rsid w:val="00493399"/>
    <w:rsid w:val="00493E1F"/>
    <w:rsid w:val="004947D5"/>
    <w:rsid w:val="004952F8"/>
    <w:rsid w:val="00497399"/>
    <w:rsid w:val="0049783F"/>
    <w:rsid w:val="004A0630"/>
    <w:rsid w:val="004A0F68"/>
    <w:rsid w:val="004A17CB"/>
    <w:rsid w:val="004A1A55"/>
    <w:rsid w:val="004A1EBA"/>
    <w:rsid w:val="004A46FB"/>
    <w:rsid w:val="004A7CF9"/>
    <w:rsid w:val="004B01E2"/>
    <w:rsid w:val="004B10F5"/>
    <w:rsid w:val="004B4D3C"/>
    <w:rsid w:val="004B6EAA"/>
    <w:rsid w:val="004C09E1"/>
    <w:rsid w:val="004C17CE"/>
    <w:rsid w:val="004D045D"/>
    <w:rsid w:val="004D15E9"/>
    <w:rsid w:val="004D1614"/>
    <w:rsid w:val="004D2E23"/>
    <w:rsid w:val="004D4FE0"/>
    <w:rsid w:val="004D5C58"/>
    <w:rsid w:val="004D7487"/>
    <w:rsid w:val="004D7F23"/>
    <w:rsid w:val="004E08AB"/>
    <w:rsid w:val="004E11D6"/>
    <w:rsid w:val="004E26F2"/>
    <w:rsid w:val="004E313A"/>
    <w:rsid w:val="004E39CC"/>
    <w:rsid w:val="004E41F1"/>
    <w:rsid w:val="004E5EBB"/>
    <w:rsid w:val="004E63BF"/>
    <w:rsid w:val="004E7579"/>
    <w:rsid w:val="004F1FF9"/>
    <w:rsid w:val="004F35ED"/>
    <w:rsid w:val="004F448E"/>
    <w:rsid w:val="004F4831"/>
    <w:rsid w:val="004F6058"/>
    <w:rsid w:val="00504336"/>
    <w:rsid w:val="00504B32"/>
    <w:rsid w:val="00506F84"/>
    <w:rsid w:val="00510B04"/>
    <w:rsid w:val="00511A69"/>
    <w:rsid w:val="0051406F"/>
    <w:rsid w:val="005211BB"/>
    <w:rsid w:val="00521F7B"/>
    <w:rsid w:val="00524094"/>
    <w:rsid w:val="00524829"/>
    <w:rsid w:val="005311B3"/>
    <w:rsid w:val="005313ED"/>
    <w:rsid w:val="0053233B"/>
    <w:rsid w:val="00533142"/>
    <w:rsid w:val="0053760B"/>
    <w:rsid w:val="00542948"/>
    <w:rsid w:val="00542A10"/>
    <w:rsid w:val="00542B92"/>
    <w:rsid w:val="00542BB0"/>
    <w:rsid w:val="00542C54"/>
    <w:rsid w:val="00543D77"/>
    <w:rsid w:val="005458A6"/>
    <w:rsid w:val="00545A7C"/>
    <w:rsid w:val="00550A08"/>
    <w:rsid w:val="00551C1F"/>
    <w:rsid w:val="00551E54"/>
    <w:rsid w:val="005534CE"/>
    <w:rsid w:val="00555BA7"/>
    <w:rsid w:val="00556BAE"/>
    <w:rsid w:val="00565360"/>
    <w:rsid w:val="00565FD4"/>
    <w:rsid w:val="00566FE9"/>
    <w:rsid w:val="0057125D"/>
    <w:rsid w:val="005716A3"/>
    <w:rsid w:val="005743E2"/>
    <w:rsid w:val="005752F6"/>
    <w:rsid w:val="00576260"/>
    <w:rsid w:val="00576315"/>
    <w:rsid w:val="00581721"/>
    <w:rsid w:val="005828B7"/>
    <w:rsid w:val="00584D99"/>
    <w:rsid w:val="00586657"/>
    <w:rsid w:val="005868B0"/>
    <w:rsid w:val="00592028"/>
    <w:rsid w:val="00597862"/>
    <w:rsid w:val="005A015D"/>
    <w:rsid w:val="005A2101"/>
    <w:rsid w:val="005A3899"/>
    <w:rsid w:val="005A4D60"/>
    <w:rsid w:val="005A5E4E"/>
    <w:rsid w:val="005B0798"/>
    <w:rsid w:val="005B11C2"/>
    <w:rsid w:val="005B1A96"/>
    <w:rsid w:val="005B354C"/>
    <w:rsid w:val="005B3D30"/>
    <w:rsid w:val="005B5DE2"/>
    <w:rsid w:val="005C0C31"/>
    <w:rsid w:val="005C1D7C"/>
    <w:rsid w:val="005C553E"/>
    <w:rsid w:val="005C656A"/>
    <w:rsid w:val="005C7563"/>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4B98"/>
    <w:rsid w:val="005F54A7"/>
    <w:rsid w:val="005F57EB"/>
    <w:rsid w:val="005F5854"/>
    <w:rsid w:val="005F6125"/>
    <w:rsid w:val="00601585"/>
    <w:rsid w:val="00607707"/>
    <w:rsid w:val="00612EAA"/>
    <w:rsid w:val="00613510"/>
    <w:rsid w:val="0061671C"/>
    <w:rsid w:val="00621D01"/>
    <w:rsid w:val="0062318C"/>
    <w:rsid w:val="00626384"/>
    <w:rsid w:val="006268D2"/>
    <w:rsid w:val="00626FE8"/>
    <w:rsid w:val="00627A76"/>
    <w:rsid w:val="006317CB"/>
    <w:rsid w:val="00633404"/>
    <w:rsid w:val="006343F9"/>
    <w:rsid w:val="0063617B"/>
    <w:rsid w:val="0064247B"/>
    <w:rsid w:val="00662770"/>
    <w:rsid w:val="00666322"/>
    <w:rsid w:val="00667164"/>
    <w:rsid w:val="006748F5"/>
    <w:rsid w:val="00674EBD"/>
    <w:rsid w:val="00675032"/>
    <w:rsid w:val="00675F94"/>
    <w:rsid w:val="006853C2"/>
    <w:rsid w:val="00690745"/>
    <w:rsid w:val="00691B4B"/>
    <w:rsid w:val="006937F7"/>
    <w:rsid w:val="0069692F"/>
    <w:rsid w:val="0069781C"/>
    <w:rsid w:val="006A061F"/>
    <w:rsid w:val="006A15E7"/>
    <w:rsid w:val="006A1BD2"/>
    <w:rsid w:val="006A3152"/>
    <w:rsid w:val="006A36EC"/>
    <w:rsid w:val="006A3CDD"/>
    <w:rsid w:val="006A3E21"/>
    <w:rsid w:val="006A53B5"/>
    <w:rsid w:val="006A5401"/>
    <w:rsid w:val="006A5670"/>
    <w:rsid w:val="006A6EB7"/>
    <w:rsid w:val="006B097E"/>
    <w:rsid w:val="006B0B9E"/>
    <w:rsid w:val="006B3C3A"/>
    <w:rsid w:val="006B5493"/>
    <w:rsid w:val="006B64B3"/>
    <w:rsid w:val="006B68E9"/>
    <w:rsid w:val="006C0249"/>
    <w:rsid w:val="006C0886"/>
    <w:rsid w:val="006C21E4"/>
    <w:rsid w:val="006C2A0B"/>
    <w:rsid w:val="006C3CEB"/>
    <w:rsid w:val="006C51F7"/>
    <w:rsid w:val="006D218E"/>
    <w:rsid w:val="006D787D"/>
    <w:rsid w:val="006E148B"/>
    <w:rsid w:val="006E1E54"/>
    <w:rsid w:val="006E4B05"/>
    <w:rsid w:val="006E4F20"/>
    <w:rsid w:val="006F1403"/>
    <w:rsid w:val="006F2925"/>
    <w:rsid w:val="006F2EA5"/>
    <w:rsid w:val="006F3D1C"/>
    <w:rsid w:val="006F425B"/>
    <w:rsid w:val="006F4FF1"/>
    <w:rsid w:val="006F63E8"/>
    <w:rsid w:val="006F6608"/>
    <w:rsid w:val="006F66B2"/>
    <w:rsid w:val="006F68C7"/>
    <w:rsid w:val="007003FE"/>
    <w:rsid w:val="007007AD"/>
    <w:rsid w:val="00704301"/>
    <w:rsid w:val="007139E7"/>
    <w:rsid w:val="00714649"/>
    <w:rsid w:val="00714A3E"/>
    <w:rsid w:val="007202A8"/>
    <w:rsid w:val="00726FA2"/>
    <w:rsid w:val="00727346"/>
    <w:rsid w:val="00727609"/>
    <w:rsid w:val="00730AC7"/>
    <w:rsid w:val="00731260"/>
    <w:rsid w:val="0073467A"/>
    <w:rsid w:val="00734744"/>
    <w:rsid w:val="007355DD"/>
    <w:rsid w:val="007403EC"/>
    <w:rsid w:val="00741F1F"/>
    <w:rsid w:val="00744B54"/>
    <w:rsid w:val="0074628B"/>
    <w:rsid w:val="00747AE8"/>
    <w:rsid w:val="00750FED"/>
    <w:rsid w:val="007515AA"/>
    <w:rsid w:val="007515F9"/>
    <w:rsid w:val="00752C11"/>
    <w:rsid w:val="00753246"/>
    <w:rsid w:val="00754DF8"/>
    <w:rsid w:val="00755E02"/>
    <w:rsid w:val="00760121"/>
    <w:rsid w:val="00761A6B"/>
    <w:rsid w:val="00762C67"/>
    <w:rsid w:val="0076471B"/>
    <w:rsid w:val="00765803"/>
    <w:rsid w:val="007658DB"/>
    <w:rsid w:val="0077283C"/>
    <w:rsid w:val="007739AA"/>
    <w:rsid w:val="0077457A"/>
    <w:rsid w:val="0077550D"/>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A7387"/>
    <w:rsid w:val="007B25C2"/>
    <w:rsid w:val="007B27BB"/>
    <w:rsid w:val="007B3023"/>
    <w:rsid w:val="007C1E80"/>
    <w:rsid w:val="007C217C"/>
    <w:rsid w:val="007C29FA"/>
    <w:rsid w:val="007C2B5F"/>
    <w:rsid w:val="007C3CC1"/>
    <w:rsid w:val="007C4DA2"/>
    <w:rsid w:val="007C79F4"/>
    <w:rsid w:val="007D1ED7"/>
    <w:rsid w:val="007D2908"/>
    <w:rsid w:val="007D4A79"/>
    <w:rsid w:val="007D5FBF"/>
    <w:rsid w:val="007D717E"/>
    <w:rsid w:val="007E02A6"/>
    <w:rsid w:val="007E0B76"/>
    <w:rsid w:val="007E11F5"/>
    <w:rsid w:val="007E1B4A"/>
    <w:rsid w:val="007E1D38"/>
    <w:rsid w:val="007E1FC8"/>
    <w:rsid w:val="007E4478"/>
    <w:rsid w:val="007E5C50"/>
    <w:rsid w:val="007F1156"/>
    <w:rsid w:val="007F3AB0"/>
    <w:rsid w:val="007F6F70"/>
    <w:rsid w:val="007F7070"/>
    <w:rsid w:val="007F7743"/>
    <w:rsid w:val="008027AF"/>
    <w:rsid w:val="00802BF7"/>
    <w:rsid w:val="0080378E"/>
    <w:rsid w:val="00804DC9"/>
    <w:rsid w:val="00807047"/>
    <w:rsid w:val="00811649"/>
    <w:rsid w:val="00811E7C"/>
    <w:rsid w:val="0081284D"/>
    <w:rsid w:val="00812BB6"/>
    <w:rsid w:val="0081334B"/>
    <w:rsid w:val="00815288"/>
    <w:rsid w:val="008152E8"/>
    <w:rsid w:val="00815D38"/>
    <w:rsid w:val="00816211"/>
    <w:rsid w:val="00821462"/>
    <w:rsid w:val="00821775"/>
    <w:rsid w:val="00822CBB"/>
    <w:rsid w:val="00824005"/>
    <w:rsid w:val="0082422A"/>
    <w:rsid w:val="00824AEF"/>
    <w:rsid w:val="00826939"/>
    <w:rsid w:val="00827B59"/>
    <w:rsid w:val="008308D7"/>
    <w:rsid w:val="00832699"/>
    <w:rsid w:val="0083299A"/>
    <w:rsid w:val="008344B1"/>
    <w:rsid w:val="0083455A"/>
    <w:rsid w:val="00834568"/>
    <w:rsid w:val="0084175B"/>
    <w:rsid w:val="00843054"/>
    <w:rsid w:val="008445D7"/>
    <w:rsid w:val="00847013"/>
    <w:rsid w:val="00853870"/>
    <w:rsid w:val="008545E8"/>
    <w:rsid w:val="00854ECA"/>
    <w:rsid w:val="008554BA"/>
    <w:rsid w:val="00857314"/>
    <w:rsid w:val="0085740B"/>
    <w:rsid w:val="0086151A"/>
    <w:rsid w:val="008645D0"/>
    <w:rsid w:val="00866F55"/>
    <w:rsid w:val="00870138"/>
    <w:rsid w:val="008705BA"/>
    <w:rsid w:val="00870BF8"/>
    <w:rsid w:val="00870DE0"/>
    <w:rsid w:val="008732F7"/>
    <w:rsid w:val="00873495"/>
    <w:rsid w:val="00875778"/>
    <w:rsid w:val="008759DB"/>
    <w:rsid w:val="00875FD7"/>
    <w:rsid w:val="00876A59"/>
    <w:rsid w:val="00883A10"/>
    <w:rsid w:val="00884BEE"/>
    <w:rsid w:val="00886F74"/>
    <w:rsid w:val="00887CA8"/>
    <w:rsid w:val="00887D04"/>
    <w:rsid w:val="008922C0"/>
    <w:rsid w:val="008946B8"/>
    <w:rsid w:val="00897FEA"/>
    <w:rsid w:val="008A2880"/>
    <w:rsid w:val="008A3E73"/>
    <w:rsid w:val="008A4ADD"/>
    <w:rsid w:val="008A4F0A"/>
    <w:rsid w:val="008A65AE"/>
    <w:rsid w:val="008B0E32"/>
    <w:rsid w:val="008B1326"/>
    <w:rsid w:val="008B2CF0"/>
    <w:rsid w:val="008B3FD3"/>
    <w:rsid w:val="008B4006"/>
    <w:rsid w:val="008B4C90"/>
    <w:rsid w:val="008B761A"/>
    <w:rsid w:val="008C0417"/>
    <w:rsid w:val="008C0828"/>
    <w:rsid w:val="008C1687"/>
    <w:rsid w:val="008C3D4A"/>
    <w:rsid w:val="008C6FA4"/>
    <w:rsid w:val="008C7398"/>
    <w:rsid w:val="008D1327"/>
    <w:rsid w:val="008D391A"/>
    <w:rsid w:val="008D43EF"/>
    <w:rsid w:val="008D4FFA"/>
    <w:rsid w:val="008D5671"/>
    <w:rsid w:val="008D6CCE"/>
    <w:rsid w:val="008D6E0D"/>
    <w:rsid w:val="008D7ADA"/>
    <w:rsid w:val="008E0B3D"/>
    <w:rsid w:val="008E0D0C"/>
    <w:rsid w:val="008F1058"/>
    <w:rsid w:val="008F1CB4"/>
    <w:rsid w:val="008F1E02"/>
    <w:rsid w:val="008F26C8"/>
    <w:rsid w:val="008F3834"/>
    <w:rsid w:val="008F6528"/>
    <w:rsid w:val="008F6978"/>
    <w:rsid w:val="008F6DD6"/>
    <w:rsid w:val="00905153"/>
    <w:rsid w:val="00907E29"/>
    <w:rsid w:val="0091342C"/>
    <w:rsid w:val="009153B7"/>
    <w:rsid w:val="00915B87"/>
    <w:rsid w:val="00916C25"/>
    <w:rsid w:val="009179FD"/>
    <w:rsid w:val="009202F9"/>
    <w:rsid w:val="0092115D"/>
    <w:rsid w:val="009228F1"/>
    <w:rsid w:val="00924E79"/>
    <w:rsid w:val="00925B90"/>
    <w:rsid w:val="00925EA9"/>
    <w:rsid w:val="0092657B"/>
    <w:rsid w:val="00934D1B"/>
    <w:rsid w:val="0093561F"/>
    <w:rsid w:val="00935EF1"/>
    <w:rsid w:val="009370A0"/>
    <w:rsid w:val="00937235"/>
    <w:rsid w:val="00940D5B"/>
    <w:rsid w:val="0094522A"/>
    <w:rsid w:val="0094657A"/>
    <w:rsid w:val="00946F50"/>
    <w:rsid w:val="00946FA3"/>
    <w:rsid w:val="00950FC5"/>
    <w:rsid w:val="00952557"/>
    <w:rsid w:val="00953FEC"/>
    <w:rsid w:val="00954355"/>
    <w:rsid w:val="0096287B"/>
    <w:rsid w:val="00964CBD"/>
    <w:rsid w:val="00970D18"/>
    <w:rsid w:val="00973013"/>
    <w:rsid w:val="009739E6"/>
    <w:rsid w:val="00973B41"/>
    <w:rsid w:val="009749D5"/>
    <w:rsid w:val="00976657"/>
    <w:rsid w:val="009813F5"/>
    <w:rsid w:val="00982CC0"/>
    <w:rsid w:val="00983399"/>
    <w:rsid w:val="00985397"/>
    <w:rsid w:val="00986C03"/>
    <w:rsid w:val="009871DF"/>
    <w:rsid w:val="009919CC"/>
    <w:rsid w:val="00994E1B"/>
    <w:rsid w:val="00995480"/>
    <w:rsid w:val="0099597F"/>
    <w:rsid w:val="00997502"/>
    <w:rsid w:val="009A0783"/>
    <w:rsid w:val="009A2F09"/>
    <w:rsid w:val="009A51B6"/>
    <w:rsid w:val="009A68D1"/>
    <w:rsid w:val="009B0D54"/>
    <w:rsid w:val="009B1373"/>
    <w:rsid w:val="009B3A5C"/>
    <w:rsid w:val="009B762C"/>
    <w:rsid w:val="009B7DC5"/>
    <w:rsid w:val="009C222D"/>
    <w:rsid w:val="009C3163"/>
    <w:rsid w:val="009C7D1F"/>
    <w:rsid w:val="009D4D47"/>
    <w:rsid w:val="009E1A98"/>
    <w:rsid w:val="009F16D8"/>
    <w:rsid w:val="009F1AF1"/>
    <w:rsid w:val="009F2647"/>
    <w:rsid w:val="009F64A1"/>
    <w:rsid w:val="009F692C"/>
    <w:rsid w:val="009F6C89"/>
    <w:rsid w:val="00A00083"/>
    <w:rsid w:val="00A066FC"/>
    <w:rsid w:val="00A11946"/>
    <w:rsid w:val="00A11DBD"/>
    <w:rsid w:val="00A136F1"/>
    <w:rsid w:val="00A160D1"/>
    <w:rsid w:val="00A205F0"/>
    <w:rsid w:val="00A207BD"/>
    <w:rsid w:val="00A22D38"/>
    <w:rsid w:val="00A250D1"/>
    <w:rsid w:val="00A25699"/>
    <w:rsid w:val="00A25B01"/>
    <w:rsid w:val="00A27517"/>
    <w:rsid w:val="00A31398"/>
    <w:rsid w:val="00A31407"/>
    <w:rsid w:val="00A36980"/>
    <w:rsid w:val="00A40D3C"/>
    <w:rsid w:val="00A41B6F"/>
    <w:rsid w:val="00A427DF"/>
    <w:rsid w:val="00A457FD"/>
    <w:rsid w:val="00A46E11"/>
    <w:rsid w:val="00A5235F"/>
    <w:rsid w:val="00A53374"/>
    <w:rsid w:val="00A54F52"/>
    <w:rsid w:val="00A56C94"/>
    <w:rsid w:val="00A634A9"/>
    <w:rsid w:val="00A642A6"/>
    <w:rsid w:val="00A643B4"/>
    <w:rsid w:val="00A64B23"/>
    <w:rsid w:val="00A72CC4"/>
    <w:rsid w:val="00A7443C"/>
    <w:rsid w:val="00A75AF4"/>
    <w:rsid w:val="00A75F39"/>
    <w:rsid w:val="00A75F7B"/>
    <w:rsid w:val="00A772E3"/>
    <w:rsid w:val="00A77AF5"/>
    <w:rsid w:val="00A80264"/>
    <w:rsid w:val="00A81236"/>
    <w:rsid w:val="00A814C3"/>
    <w:rsid w:val="00A8202A"/>
    <w:rsid w:val="00A82E3F"/>
    <w:rsid w:val="00A84393"/>
    <w:rsid w:val="00A84835"/>
    <w:rsid w:val="00A87667"/>
    <w:rsid w:val="00A95848"/>
    <w:rsid w:val="00A96144"/>
    <w:rsid w:val="00A96177"/>
    <w:rsid w:val="00AA05BF"/>
    <w:rsid w:val="00AA1D53"/>
    <w:rsid w:val="00AA4171"/>
    <w:rsid w:val="00AA4826"/>
    <w:rsid w:val="00AA580A"/>
    <w:rsid w:val="00AA6EE7"/>
    <w:rsid w:val="00AB0496"/>
    <w:rsid w:val="00AB2AF8"/>
    <w:rsid w:val="00AB4D3C"/>
    <w:rsid w:val="00AB765B"/>
    <w:rsid w:val="00AC0AEE"/>
    <w:rsid w:val="00AC137E"/>
    <w:rsid w:val="00AC2ED0"/>
    <w:rsid w:val="00AC52EA"/>
    <w:rsid w:val="00AC646A"/>
    <w:rsid w:val="00AC70BD"/>
    <w:rsid w:val="00AD0D39"/>
    <w:rsid w:val="00AD3636"/>
    <w:rsid w:val="00AD5B71"/>
    <w:rsid w:val="00AD707D"/>
    <w:rsid w:val="00AE3394"/>
    <w:rsid w:val="00AE4071"/>
    <w:rsid w:val="00AE458F"/>
    <w:rsid w:val="00AE48A7"/>
    <w:rsid w:val="00AE4CE6"/>
    <w:rsid w:val="00AE55E7"/>
    <w:rsid w:val="00AE77C1"/>
    <w:rsid w:val="00AF63B7"/>
    <w:rsid w:val="00AF65BC"/>
    <w:rsid w:val="00AF78AA"/>
    <w:rsid w:val="00AF7B49"/>
    <w:rsid w:val="00B01602"/>
    <w:rsid w:val="00B038E7"/>
    <w:rsid w:val="00B05ABA"/>
    <w:rsid w:val="00B10FCC"/>
    <w:rsid w:val="00B14574"/>
    <w:rsid w:val="00B14BAB"/>
    <w:rsid w:val="00B14D06"/>
    <w:rsid w:val="00B16D14"/>
    <w:rsid w:val="00B235CF"/>
    <w:rsid w:val="00B237AE"/>
    <w:rsid w:val="00B2425B"/>
    <w:rsid w:val="00B32380"/>
    <w:rsid w:val="00B333EB"/>
    <w:rsid w:val="00B372E7"/>
    <w:rsid w:val="00B40385"/>
    <w:rsid w:val="00B40CBC"/>
    <w:rsid w:val="00B42304"/>
    <w:rsid w:val="00B4267B"/>
    <w:rsid w:val="00B45D0C"/>
    <w:rsid w:val="00B4691A"/>
    <w:rsid w:val="00B473E2"/>
    <w:rsid w:val="00B502C1"/>
    <w:rsid w:val="00B51E6A"/>
    <w:rsid w:val="00B5350D"/>
    <w:rsid w:val="00B54B81"/>
    <w:rsid w:val="00B5531A"/>
    <w:rsid w:val="00B556B8"/>
    <w:rsid w:val="00B56ABB"/>
    <w:rsid w:val="00B57256"/>
    <w:rsid w:val="00B574AD"/>
    <w:rsid w:val="00B5771F"/>
    <w:rsid w:val="00B57EC1"/>
    <w:rsid w:val="00B600E2"/>
    <w:rsid w:val="00B64841"/>
    <w:rsid w:val="00B64F28"/>
    <w:rsid w:val="00B65368"/>
    <w:rsid w:val="00B65C19"/>
    <w:rsid w:val="00B7057B"/>
    <w:rsid w:val="00B715AF"/>
    <w:rsid w:val="00B71764"/>
    <w:rsid w:val="00B71DDE"/>
    <w:rsid w:val="00B7206A"/>
    <w:rsid w:val="00B7401B"/>
    <w:rsid w:val="00B74B14"/>
    <w:rsid w:val="00B74DD6"/>
    <w:rsid w:val="00B75C2F"/>
    <w:rsid w:val="00B76332"/>
    <w:rsid w:val="00B80743"/>
    <w:rsid w:val="00B80757"/>
    <w:rsid w:val="00B87458"/>
    <w:rsid w:val="00B9007B"/>
    <w:rsid w:val="00B9078C"/>
    <w:rsid w:val="00B90A72"/>
    <w:rsid w:val="00B91F46"/>
    <w:rsid w:val="00B96388"/>
    <w:rsid w:val="00BA0E90"/>
    <w:rsid w:val="00BA1C30"/>
    <w:rsid w:val="00BA513C"/>
    <w:rsid w:val="00BA6056"/>
    <w:rsid w:val="00BA7BD0"/>
    <w:rsid w:val="00BB00E7"/>
    <w:rsid w:val="00BB15BF"/>
    <w:rsid w:val="00BC0F00"/>
    <w:rsid w:val="00BC361D"/>
    <w:rsid w:val="00BC6D75"/>
    <w:rsid w:val="00BC7B40"/>
    <w:rsid w:val="00BD04DA"/>
    <w:rsid w:val="00BD24F3"/>
    <w:rsid w:val="00BD2EC6"/>
    <w:rsid w:val="00BD3157"/>
    <w:rsid w:val="00BD48E0"/>
    <w:rsid w:val="00BD5A87"/>
    <w:rsid w:val="00BD7601"/>
    <w:rsid w:val="00BE13F0"/>
    <w:rsid w:val="00BE3741"/>
    <w:rsid w:val="00BE52DC"/>
    <w:rsid w:val="00BE690E"/>
    <w:rsid w:val="00BE69BD"/>
    <w:rsid w:val="00BE7811"/>
    <w:rsid w:val="00BF00CB"/>
    <w:rsid w:val="00BF60A4"/>
    <w:rsid w:val="00C00154"/>
    <w:rsid w:val="00C0024E"/>
    <w:rsid w:val="00C0259A"/>
    <w:rsid w:val="00C02E7C"/>
    <w:rsid w:val="00C047FA"/>
    <w:rsid w:val="00C04A92"/>
    <w:rsid w:val="00C05167"/>
    <w:rsid w:val="00C052F3"/>
    <w:rsid w:val="00C05993"/>
    <w:rsid w:val="00C06A50"/>
    <w:rsid w:val="00C07FF5"/>
    <w:rsid w:val="00C10E19"/>
    <w:rsid w:val="00C1359F"/>
    <w:rsid w:val="00C14A7F"/>
    <w:rsid w:val="00C15F76"/>
    <w:rsid w:val="00C205DA"/>
    <w:rsid w:val="00C210AC"/>
    <w:rsid w:val="00C2348D"/>
    <w:rsid w:val="00C26C46"/>
    <w:rsid w:val="00C36D3A"/>
    <w:rsid w:val="00C36E4C"/>
    <w:rsid w:val="00C37751"/>
    <w:rsid w:val="00C427BE"/>
    <w:rsid w:val="00C43712"/>
    <w:rsid w:val="00C43CCD"/>
    <w:rsid w:val="00C4623D"/>
    <w:rsid w:val="00C46F19"/>
    <w:rsid w:val="00C4743D"/>
    <w:rsid w:val="00C536F3"/>
    <w:rsid w:val="00C5415F"/>
    <w:rsid w:val="00C557D5"/>
    <w:rsid w:val="00C57933"/>
    <w:rsid w:val="00C61504"/>
    <w:rsid w:val="00C63440"/>
    <w:rsid w:val="00C65F0C"/>
    <w:rsid w:val="00C6678B"/>
    <w:rsid w:val="00C67DE5"/>
    <w:rsid w:val="00C72356"/>
    <w:rsid w:val="00C7538E"/>
    <w:rsid w:val="00C770D0"/>
    <w:rsid w:val="00C77B31"/>
    <w:rsid w:val="00C81CB7"/>
    <w:rsid w:val="00C83ADA"/>
    <w:rsid w:val="00C84738"/>
    <w:rsid w:val="00C85E35"/>
    <w:rsid w:val="00C8755B"/>
    <w:rsid w:val="00C905EB"/>
    <w:rsid w:val="00C929A7"/>
    <w:rsid w:val="00C92F0D"/>
    <w:rsid w:val="00C93688"/>
    <w:rsid w:val="00C952B6"/>
    <w:rsid w:val="00C953B7"/>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C6A61"/>
    <w:rsid w:val="00CC6FC7"/>
    <w:rsid w:val="00CD03E2"/>
    <w:rsid w:val="00CD2641"/>
    <w:rsid w:val="00CD30CE"/>
    <w:rsid w:val="00CD3294"/>
    <w:rsid w:val="00CD48BF"/>
    <w:rsid w:val="00CD5090"/>
    <w:rsid w:val="00CD6A17"/>
    <w:rsid w:val="00CD6E84"/>
    <w:rsid w:val="00CE04F8"/>
    <w:rsid w:val="00CE274F"/>
    <w:rsid w:val="00CE2A87"/>
    <w:rsid w:val="00CE4372"/>
    <w:rsid w:val="00CE4914"/>
    <w:rsid w:val="00CE52EF"/>
    <w:rsid w:val="00CE6027"/>
    <w:rsid w:val="00CE71F6"/>
    <w:rsid w:val="00CE7F47"/>
    <w:rsid w:val="00CF1C77"/>
    <w:rsid w:val="00CF428C"/>
    <w:rsid w:val="00CF4D42"/>
    <w:rsid w:val="00CF7385"/>
    <w:rsid w:val="00CF7836"/>
    <w:rsid w:val="00CF7A76"/>
    <w:rsid w:val="00D0048E"/>
    <w:rsid w:val="00D01084"/>
    <w:rsid w:val="00D033CF"/>
    <w:rsid w:val="00D05993"/>
    <w:rsid w:val="00D06959"/>
    <w:rsid w:val="00D06AC6"/>
    <w:rsid w:val="00D11559"/>
    <w:rsid w:val="00D15A4B"/>
    <w:rsid w:val="00D1695F"/>
    <w:rsid w:val="00D178C4"/>
    <w:rsid w:val="00D22612"/>
    <w:rsid w:val="00D24AFF"/>
    <w:rsid w:val="00D263BE"/>
    <w:rsid w:val="00D2719E"/>
    <w:rsid w:val="00D3375D"/>
    <w:rsid w:val="00D33A6C"/>
    <w:rsid w:val="00D3742A"/>
    <w:rsid w:val="00D37D33"/>
    <w:rsid w:val="00D40875"/>
    <w:rsid w:val="00D40B91"/>
    <w:rsid w:val="00D415EC"/>
    <w:rsid w:val="00D43899"/>
    <w:rsid w:val="00D44DB6"/>
    <w:rsid w:val="00D45093"/>
    <w:rsid w:val="00D457FC"/>
    <w:rsid w:val="00D4738D"/>
    <w:rsid w:val="00D51ABB"/>
    <w:rsid w:val="00D51DA2"/>
    <w:rsid w:val="00D55CAF"/>
    <w:rsid w:val="00D573D4"/>
    <w:rsid w:val="00D6017C"/>
    <w:rsid w:val="00D64042"/>
    <w:rsid w:val="00D700D3"/>
    <w:rsid w:val="00D722E9"/>
    <w:rsid w:val="00D731F8"/>
    <w:rsid w:val="00D73767"/>
    <w:rsid w:val="00D746B4"/>
    <w:rsid w:val="00D748D1"/>
    <w:rsid w:val="00D7523D"/>
    <w:rsid w:val="00D80D5B"/>
    <w:rsid w:val="00D8112B"/>
    <w:rsid w:val="00D8165F"/>
    <w:rsid w:val="00D81BD4"/>
    <w:rsid w:val="00D82385"/>
    <w:rsid w:val="00D827A1"/>
    <w:rsid w:val="00D83698"/>
    <w:rsid w:val="00D846A6"/>
    <w:rsid w:val="00D8494B"/>
    <w:rsid w:val="00D87C13"/>
    <w:rsid w:val="00D9032D"/>
    <w:rsid w:val="00D9247A"/>
    <w:rsid w:val="00D92E3D"/>
    <w:rsid w:val="00D9505D"/>
    <w:rsid w:val="00D950B8"/>
    <w:rsid w:val="00D97E09"/>
    <w:rsid w:val="00DA056D"/>
    <w:rsid w:val="00DA09D7"/>
    <w:rsid w:val="00DA0FDD"/>
    <w:rsid w:val="00DA1485"/>
    <w:rsid w:val="00DA29A9"/>
    <w:rsid w:val="00DA589D"/>
    <w:rsid w:val="00DA6685"/>
    <w:rsid w:val="00DA67F6"/>
    <w:rsid w:val="00DA7C1C"/>
    <w:rsid w:val="00DB1F76"/>
    <w:rsid w:val="00DB2466"/>
    <w:rsid w:val="00DB2F3F"/>
    <w:rsid w:val="00DB3740"/>
    <w:rsid w:val="00DB3DCA"/>
    <w:rsid w:val="00DB4427"/>
    <w:rsid w:val="00DB524C"/>
    <w:rsid w:val="00DB6CFF"/>
    <w:rsid w:val="00DB710E"/>
    <w:rsid w:val="00DC0402"/>
    <w:rsid w:val="00DC0620"/>
    <w:rsid w:val="00DC0A19"/>
    <w:rsid w:val="00DC27A1"/>
    <w:rsid w:val="00DC3474"/>
    <w:rsid w:val="00DC34F1"/>
    <w:rsid w:val="00DC4A06"/>
    <w:rsid w:val="00DD34CD"/>
    <w:rsid w:val="00DD350F"/>
    <w:rsid w:val="00DD6D4C"/>
    <w:rsid w:val="00DD6FD8"/>
    <w:rsid w:val="00DE0937"/>
    <w:rsid w:val="00DE3E3C"/>
    <w:rsid w:val="00DE6A46"/>
    <w:rsid w:val="00DF0D6B"/>
    <w:rsid w:val="00DF0E3E"/>
    <w:rsid w:val="00DF13A8"/>
    <w:rsid w:val="00DF32E4"/>
    <w:rsid w:val="00DF48A9"/>
    <w:rsid w:val="00DF4FC7"/>
    <w:rsid w:val="00DF5C4E"/>
    <w:rsid w:val="00DF5E1F"/>
    <w:rsid w:val="00DF6198"/>
    <w:rsid w:val="00DF737C"/>
    <w:rsid w:val="00E04B75"/>
    <w:rsid w:val="00E0524C"/>
    <w:rsid w:val="00E10CB0"/>
    <w:rsid w:val="00E13A4A"/>
    <w:rsid w:val="00E14405"/>
    <w:rsid w:val="00E14753"/>
    <w:rsid w:val="00E20EED"/>
    <w:rsid w:val="00E216F3"/>
    <w:rsid w:val="00E2180E"/>
    <w:rsid w:val="00E22720"/>
    <w:rsid w:val="00E2477B"/>
    <w:rsid w:val="00E24F9F"/>
    <w:rsid w:val="00E30C7E"/>
    <w:rsid w:val="00E338F7"/>
    <w:rsid w:val="00E33F3B"/>
    <w:rsid w:val="00E34628"/>
    <w:rsid w:val="00E37991"/>
    <w:rsid w:val="00E41B1C"/>
    <w:rsid w:val="00E43D17"/>
    <w:rsid w:val="00E4579A"/>
    <w:rsid w:val="00E4587E"/>
    <w:rsid w:val="00E50997"/>
    <w:rsid w:val="00E51415"/>
    <w:rsid w:val="00E54464"/>
    <w:rsid w:val="00E55FBF"/>
    <w:rsid w:val="00E56CD0"/>
    <w:rsid w:val="00E57B9B"/>
    <w:rsid w:val="00E602FB"/>
    <w:rsid w:val="00E603A5"/>
    <w:rsid w:val="00E60E4C"/>
    <w:rsid w:val="00E611B6"/>
    <w:rsid w:val="00E62CD9"/>
    <w:rsid w:val="00E66656"/>
    <w:rsid w:val="00E66A60"/>
    <w:rsid w:val="00E70544"/>
    <w:rsid w:val="00E71357"/>
    <w:rsid w:val="00E74272"/>
    <w:rsid w:val="00E75079"/>
    <w:rsid w:val="00E80A70"/>
    <w:rsid w:val="00E84042"/>
    <w:rsid w:val="00E8509F"/>
    <w:rsid w:val="00E85F77"/>
    <w:rsid w:val="00E90661"/>
    <w:rsid w:val="00E90795"/>
    <w:rsid w:val="00E91C94"/>
    <w:rsid w:val="00E930DB"/>
    <w:rsid w:val="00E93182"/>
    <w:rsid w:val="00E94047"/>
    <w:rsid w:val="00E95485"/>
    <w:rsid w:val="00E9777D"/>
    <w:rsid w:val="00EA0619"/>
    <w:rsid w:val="00EA095E"/>
    <w:rsid w:val="00EA407F"/>
    <w:rsid w:val="00EA4511"/>
    <w:rsid w:val="00EA5E10"/>
    <w:rsid w:val="00EA7D85"/>
    <w:rsid w:val="00EB39BC"/>
    <w:rsid w:val="00EB6783"/>
    <w:rsid w:val="00EB6CCE"/>
    <w:rsid w:val="00EC02F8"/>
    <w:rsid w:val="00EC0BE5"/>
    <w:rsid w:val="00EC32C5"/>
    <w:rsid w:val="00EC4E8E"/>
    <w:rsid w:val="00EC6650"/>
    <w:rsid w:val="00EC6B4E"/>
    <w:rsid w:val="00EC7162"/>
    <w:rsid w:val="00ED0962"/>
    <w:rsid w:val="00ED43FA"/>
    <w:rsid w:val="00ED4440"/>
    <w:rsid w:val="00ED52A8"/>
    <w:rsid w:val="00ED5FCE"/>
    <w:rsid w:val="00ED6858"/>
    <w:rsid w:val="00EE04FA"/>
    <w:rsid w:val="00EE0774"/>
    <w:rsid w:val="00EE0988"/>
    <w:rsid w:val="00EE33A8"/>
    <w:rsid w:val="00EE34A6"/>
    <w:rsid w:val="00EE70ED"/>
    <w:rsid w:val="00EE7E24"/>
    <w:rsid w:val="00F0164F"/>
    <w:rsid w:val="00F039CA"/>
    <w:rsid w:val="00F06410"/>
    <w:rsid w:val="00F066DB"/>
    <w:rsid w:val="00F07FA9"/>
    <w:rsid w:val="00F127DB"/>
    <w:rsid w:val="00F12D42"/>
    <w:rsid w:val="00F12F1B"/>
    <w:rsid w:val="00F131C2"/>
    <w:rsid w:val="00F14501"/>
    <w:rsid w:val="00F1589B"/>
    <w:rsid w:val="00F16F8D"/>
    <w:rsid w:val="00F17BC7"/>
    <w:rsid w:val="00F20227"/>
    <w:rsid w:val="00F26775"/>
    <w:rsid w:val="00F27A7D"/>
    <w:rsid w:val="00F33427"/>
    <w:rsid w:val="00F33FE4"/>
    <w:rsid w:val="00F36409"/>
    <w:rsid w:val="00F36B6E"/>
    <w:rsid w:val="00F409A6"/>
    <w:rsid w:val="00F42DFF"/>
    <w:rsid w:val="00F433AC"/>
    <w:rsid w:val="00F438CD"/>
    <w:rsid w:val="00F4420F"/>
    <w:rsid w:val="00F44DFA"/>
    <w:rsid w:val="00F466B1"/>
    <w:rsid w:val="00F46740"/>
    <w:rsid w:val="00F4796C"/>
    <w:rsid w:val="00F5277D"/>
    <w:rsid w:val="00F541C4"/>
    <w:rsid w:val="00F56319"/>
    <w:rsid w:val="00F605EE"/>
    <w:rsid w:val="00F61671"/>
    <w:rsid w:val="00F622D4"/>
    <w:rsid w:val="00F623C1"/>
    <w:rsid w:val="00F64276"/>
    <w:rsid w:val="00F82DB4"/>
    <w:rsid w:val="00F834D4"/>
    <w:rsid w:val="00F840A0"/>
    <w:rsid w:val="00F84564"/>
    <w:rsid w:val="00F849DD"/>
    <w:rsid w:val="00F85B50"/>
    <w:rsid w:val="00F861B2"/>
    <w:rsid w:val="00F863CD"/>
    <w:rsid w:val="00F86916"/>
    <w:rsid w:val="00F86C3C"/>
    <w:rsid w:val="00F968E1"/>
    <w:rsid w:val="00FA1491"/>
    <w:rsid w:val="00FA1731"/>
    <w:rsid w:val="00FA2D99"/>
    <w:rsid w:val="00FA32C2"/>
    <w:rsid w:val="00FB513B"/>
    <w:rsid w:val="00FB5F2D"/>
    <w:rsid w:val="00FB7F97"/>
    <w:rsid w:val="00FC1C07"/>
    <w:rsid w:val="00FC20CE"/>
    <w:rsid w:val="00FC3D73"/>
    <w:rsid w:val="00FC74BC"/>
    <w:rsid w:val="00FD1A7E"/>
    <w:rsid w:val="00FD33EE"/>
    <w:rsid w:val="00FD44A7"/>
    <w:rsid w:val="00FD6E5A"/>
    <w:rsid w:val="00FE0C79"/>
    <w:rsid w:val="00FF215D"/>
    <w:rsid w:val="00FF2B92"/>
    <w:rsid w:val="00FF3245"/>
    <w:rsid w:val="00FF49B3"/>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4B29C"/>
  <w15:docId w15:val="{9A8DB955-1C41-46D8-9080-C65E3715B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601585"/>
    <w:rPr>
      <w:rFonts w:eastAsiaTheme="minorHAnsi"/>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479806914">
      <w:bodyDiv w:val="1"/>
      <w:marLeft w:val="0"/>
      <w:marRight w:val="0"/>
      <w:marTop w:val="0"/>
      <w:marBottom w:val="0"/>
      <w:divBdr>
        <w:top w:val="none" w:sz="0" w:space="0" w:color="auto"/>
        <w:left w:val="none" w:sz="0" w:space="0" w:color="auto"/>
        <w:bottom w:val="none" w:sz="0" w:space="0" w:color="auto"/>
        <w:right w:val="none" w:sz="0" w:space="0" w:color="auto"/>
      </w:divBdr>
    </w:div>
    <w:div w:id="542131814">
      <w:bodyDiv w:val="1"/>
      <w:marLeft w:val="0"/>
      <w:marRight w:val="0"/>
      <w:marTop w:val="0"/>
      <w:marBottom w:val="0"/>
      <w:divBdr>
        <w:top w:val="none" w:sz="0" w:space="0" w:color="auto"/>
        <w:left w:val="none" w:sz="0" w:space="0" w:color="auto"/>
        <w:bottom w:val="none" w:sz="0" w:space="0" w:color="auto"/>
        <w:right w:val="none" w:sz="0" w:space="0" w:color="auto"/>
      </w:divBdr>
    </w:div>
    <w:div w:id="1128399266">
      <w:bodyDiv w:val="1"/>
      <w:marLeft w:val="0"/>
      <w:marRight w:val="0"/>
      <w:marTop w:val="0"/>
      <w:marBottom w:val="0"/>
      <w:divBdr>
        <w:top w:val="none" w:sz="0" w:space="0" w:color="auto"/>
        <w:left w:val="none" w:sz="0" w:space="0" w:color="auto"/>
        <w:bottom w:val="none" w:sz="0" w:space="0" w:color="auto"/>
        <w:right w:val="none" w:sz="0" w:space="0" w:color="auto"/>
      </w:divBdr>
    </w:div>
    <w:div w:id="1229341980">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TXT/?uri=CELEX%3A02013R1303-20230301&amp;qid=1689586730132"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laf.vlada.gov.sk/system-vcasneho-odhalovania-rizika-a-vylucenia-ede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opii.gov.sk/opiiapp.php/Projekty/" TargetMode="External"/><Relationship Id="rId4" Type="http://schemas.openxmlformats.org/officeDocument/2006/relationships/settings" Target="settings.xml"/><Relationship Id="rId9" Type="http://schemas.openxmlformats.org/officeDocument/2006/relationships/hyperlink" Target="mailto:opii@opii.gov.sk"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c.europa.eu/eurostat/documents/54431/1966394/Standardised-key-social-variables.pdf" TargetMode="External"/><Relationship Id="rId1" Type="http://schemas.openxmlformats.org/officeDocument/2006/relationships/hyperlink" Target="https://ec.europa.eu/eurostat/documents/54431/1966394/Transmission+document+2020++V5.pdf/99be8934-7a25-ede7-e81d-c082a3b7a7ce?t=167405405118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860FC-A0F1-4BC8-9515-3C4D90272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3270</TotalTime>
  <Pages>9</Pages>
  <Words>3714</Words>
  <Characters>21173</Characters>
  <Application>Microsoft Office Word</Application>
  <DocSecurity>0</DocSecurity>
  <Lines>176</Lines>
  <Paragraphs>49</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Čech, Gabriel</cp:lastModifiedBy>
  <cp:revision>294</cp:revision>
  <cp:lastPrinted>2016-01-20T15:57:00Z</cp:lastPrinted>
  <dcterms:created xsi:type="dcterms:W3CDTF">2016-01-22T06:28:00Z</dcterms:created>
  <dcterms:modified xsi:type="dcterms:W3CDTF">2023-08-21T07:09:00Z</dcterms:modified>
</cp:coreProperties>
</file>