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31053" w14:textId="3AC8C909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311A5F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4F062395" w14:textId="77777777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>ako riadiaci orgán pre OPII</w:t>
      </w:r>
    </w:p>
    <w:p w14:paraId="398FE678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60894D2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0E62B169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7B3CB87F" w14:textId="4B9CD703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0C08F6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3264CC">
        <w:rPr>
          <w:rFonts w:ascii="Arial Narrow" w:hAnsi="Arial Narrow" w:cstheme="minorHAnsi"/>
          <w:b/>
          <w:color w:val="auto"/>
          <w:sz w:val="28"/>
          <w:szCs w:val="28"/>
        </w:rPr>
        <w:t>6</w:t>
      </w:r>
    </w:p>
    <w:p w14:paraId="637ED88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44648CE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6763C76C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79E66A19" w14:textId="059AD843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B24D97" w:rsidRPr="00B24D97">
        <w:rPr>
          <w:rFonts w:ascii="Arial Narrow" w:hAnsi="Arial Narrow" w:cstheme="minorHAnsi"/>
          <w:b/>
          <w:color w:val="auto"/>
          <w:sz w:val="28"/>
          <w:szCs w:val="28"/>
        </w:rPr>
        <w:t>OPII-2016/</w:t>
      </w:r>
      <w:r w:rsidR="00463384">
        <w:rPr>
          <w:rFonts w:ascii="Arial Narrow" w:hAnsi="Arial Narrow" w:cstheme="minorHAnsi"/>
          <w:b/>
          <w:color w:val="auto"/>
          <w:sz w:val="28"/>
          <w:szCs w:val="28"/>
        </w:rPr>
        <w:t>5</w:t>
      </w:r>
      <w:r w:rsidR="00B24D97" w:rsidRPr="00B24D97">
        <w:rPr>
          <w:rFonts w:ascii="Arial Narrow" w:hAnsi="Arial Narrow" w:cstheme="minorHAnsi"/>
          <w:b/>
          <w:color w:val="auto"/>
          <w:sz w:val="28"/>
          <w:szCs w:val="28"/>
        </w:rPr>
        <w:t>.1</w:t>
      </w:r>
      <w:r w:rsidR="00463384">
        <w:rPr>
          <w:rFonts w:ascii="Arial Narrow" w:hAnsi="Arial Narrow" w:cstheme="minorHAnsi"/>
          <w:b/>
          <w:color w:val="auto"/>
          <w:sz w:val="28"/>
          <w:szCs w:val="28"/>
        </w:rPr>
        <w:t>-5.2</w:t>
      </w:r>
      <w:r w:rsidR="00B24D97" w:rsidRPr="00B24D97">
        <w:rPr>
          <w:rFonts w:ascii="Arial Narrow" w:hAnsi="Arial Narrow" w:cstheme="minorHAnsi"/>
          <w:b/>
          <w:color w:val="auto"/>
          <w:sz w:val="28"/>
          <w:szCs w:val="28"/>
        </w:rPr>
        <w:t>/ŽSR-</w:t>
      </w:r>
      <w:r w:rsidR="00463384">
        <w:rPr>
          <w:rFonts w:ascii="Arial Narrow" w:hAnsi="Arial Narrow" w:cstheme="minorHAnsi"/>
          <w:b/>
          <w:color w:val="auto"/>
          <w:sz w:val="28"/>
          <w:szCs w:val="28"/>
        </w:rPr>
        <w:t>2</w:t>
      </w:r>
      <w:r w:rsidR="00245B5D">
        <w:rPr>
          <w:rFonts w:ascii="Arial Narrow" w:hAnsi="Arial Narrow" w:cstheme="minorHAnsi"/>
          <w:b/>
          <w:color w:val="auto"/>
          <w:sz w:val="28"/>
          <w:szCs w:val="28"/>
        </w:rPr>
        <w:t>1</w:t>
      </w:r>
      <w:r w:rsidR="00B24D97" w:rsidRPr="00B24D97">
        <w:rPr>
          <w:rFonts w:ascii="Arial Narrow" w:hAnsi="Arial Narrow" w:cstheme="minorHAnsi"/>
          <w:b/>
          <w:color w:val="auto"/>
          <w:sz w:val="28"/>
          <w:szCs w:val="28"/>
        </w:rPr>
        <w:t>-NP</w:t>
      </w:r>
    </w:p>
    <w:p w14:paraId="1781488E" w14:textId="30607D6E" w:rsidR="00D939EA" w:rsidRPr="00B500C8" w:rsidRDefault="00D6144F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>na predkladanie žiadost</w:t>
      </w:r>
      <w:r>
        <w:rPr>
          <w:rFonts w:ascii="Arial Narrow" w:hAnsi="Arial Narrow"/>
          <w:b/>
          <w:lang w:eastAsia="sk-SK"/>
        </w:rPr>
        <w:t>í</w:t>
      </w:r>
      <w:r w:rsidRPr="00B90A72">
        <w:rPr>
          <w:rFonts w:ascii="Arial Narrow" w:hAnsi="Arial Narrow"/>
          <w:b/>
          <w:lang w:eastAsia="sk-SK"/>
        </w:rPr>
        <w:t xml:space="preserve"> o NFP </w:t>
      </w:r>
      <w:r>
        <w:rPr>
          <w:rFonts w:ascii="Arial Narrow" w:hAnsi="Arial Narrow"/>
          <w:b/>
          <w:lang w:eastAsia="sk-SK"/>
        </w:rPr>
        <w:t xml:space="preserve">pre národné </w:t>
      </w:r>
      <w:r w:rsidRPr="00D45093">
        <w:rPr>
          <w:rFonts w:ascii="Arial Narrow" w:hAnsi="Arial Narrow"/>
          <w:b/>
          <w:lang w:eastAsia="sk-SK"/>
        </w:rPr>
        <w:t>projekt</w:t>
      </w:r>
      <w:r>
        <w:rPr>
          <w:rFonts w:ascii="Arial Narrow" w:hAnsi="Arial Narrow"/>
          <w:b/>
          <w:lang w:eastAsia="sk-SK"/>
        </w:rPr>
        <w:t>y</w:t>
      </w:r>
      <w:r w:rsidRPr="00D45093">
        <w:rPr>
          <w:rFonts w:ascii="Arial Narrow" w:hAnsi="Arial Narrow"/>
          <w:b/>
          <w:lang w:eastAsia="sk-SK"/>
        </w:rPr>
        <w:t xml:space="preserve"> </w:t>
      </w:r>
      <w:r>
        <w:rPr>
          <w:rFonts w:ascii="Arial Narrow" w:hAnsi="Arial Narrow"/>
          <w:b/>
          <w:lang w:eastAsia="sk-SK"/>
        </w:rPr>
        <w:t xml:space="preserve">prioritnej osi č. </w:t>
      </w:r>
      <w:r w:rsidR="00463384">
        <w:rPr>
          <w:rFonts w:ascii="Arial Narrow" w:hAnsi="Arial Narrow"/>
          <w:b/>
          <w:lang w:eastAsia="sk-SK"/>
        </w:rPr>
        <w:t>5</w:t>
      </w:r>
      <w:r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500C8" w14:paraId="41C9EDB2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5C932A5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912" w:type="dxa"/>
            <w:vAlign w:val="center"/>
          </w:tcPr>
          <w:p w14:paraId="22A8D396" w14:textId="77777777" w:rsidR="00D939EA" w:rsidRPr="00245B5D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245B5D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B24D97" w:rsidRPr="00B500C8" w14:paraId="3647876F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B09516" w14:textId="77777777" w:rsidR="00B24D97" w:rsidRPr="00B500C8" w:rsidRDefault="00B24D97" w:rsidP="00B24D9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912" w:type="dxa"/>
            <w:vAlign w:val="center"/>
          </w:tcPr>
          <w:p w14:paraId="63545B82" w14:textId="5A75D83D" w:rsidR="00B24D97" w:rsidRPr="00245B5D" w:rsidRDefault="00463384" w:rsidP="00CC3862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463384">
              <w:rPr>
                <w:rFonts w:ascii="Arial Narrow" w:hAnsi="Arial Narrow"/>
                <w:bCs/>
                <w:sz w:val="22"/>
                <w:szCs w:val="22"/>
              </w:rPr>
              <w:t xml:space="preserve">5 - Železničná infraštruktúra </w:t>
            </w:r>
          </w:p>
        </w:tc>
      </w:tr>
      <w:tr w:rsidR="00B24D97" w:rsidRPr="00B500C8" w14:paraId="050FCDB1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12374CE" w14:textId="77777777" w:rsidR="00B24D97" w:rsidRPr="00B500C8" w:rsidRDefault="00B24D97" w:rsidP="00B24D9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912" w:type="dxa"/>
            <w:vAlign w:val="center"/>
          </w:tcPr>
          <w:p w14:paraId="067657B7" w14:textId="5921744C" w:rsidR="00B24D97" w:rsidRPr="00245B5D" w:rsidRDefault="00463384" w:rsidP="00B24D97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463384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>7d): Vývoj a modernizácia komplexných, interoperabilných železničných systémov vysokej kvality a podpora opatrení na znižovanie hluku</w:t>
            </w:r>
          </w:p>
        </w:tc>
      </w:tr>
      <w:tr w:rsidR="00B24D97" w:rsidRPr="00B500C8" w14:paraId="6096D5F7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4A52BA58" w14:textId="77777777" w:rsidR="00B24D97" w:rsidRPr="00B500C8" w:rsidRDefault="00B24D97" w:rsidP="00B24D9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912" w:type="dxa"/>
            <w:vAlign w:val="center"/>
          </w:tcPr>
          <w:p w14:paraId="0F8F958C" w14:textId="0ED23E9E" w:rsidR="00463384" w:rsidRPr="00463384" w:rsidRDefault="00463384" w:rsidP="00463384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463384">
              <w:rPr>
                <w:rFonts w:ascii="Arial Narrow" w:hAnsi="Arial Narrow"/>
                <w:sz w:val="22"/>
                <w:szCs w:val="22"/>
              </w:rPr>
              <w:t>5.1 Odstránenie kľúčových úzkych miest na železničnej infraštruktúre prostredníctvom modernizácie a rozvoja železničných tratí a súvisiacich objektov dopravne významných z hľadiska medzin</w:t>
            </w:r>
            <w:r w:rsidR="00CC3862">
              <w:rPr>
                <w:rFonts w:ascii="Arial Narrow" w:hAnsi="Arial Narrow"/>
                <w:sz w:val="22"/>
                <w:szCs w:val="22"/>
              </w:rPr>
              <w:t>árodnej a vnútroštátnej dopravy</w:t>
            </w:r>
          </w:p>
          <w:p w14:paraId="06009D15" w14:textId="75F58F8C" w:rsidR="00B24D97" w:rsidRPr="00245B5D" w:rsidRDefault="00463384" w:rsidP="00CC386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463384">
              <w:rPr>
                <w:rFonts w:ascii="Arial Narrow" w:hAnsi="Arial Narrow"/>
                <w:sz w:val="22"/>
                <w:szCs w:val="22"/>
              </w:rPr>
              <w:t xml:space="preserve">5.2 Zlepšenie technických podmienok pre prevádzku medzinárodnej železničnej dopravy prostredníctvom implementácie vybraných prvkov TSI na najdôležitejších tratiach pre medzinárodnú dopravu </w:t>
            </w:r>
          </w:p>
        </w:tc>
      </w:tr>
      <w:tr w:rsidR="00B24D97" w:rsidRPr="00B500C8" w14:paraId="23BAFD48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159B4C6F" w14:textId="77777777" w:rsidR="00B24D97" w:rsidRPr="00B500C8" w:rsidRDefault="00B24D97" w:rsidP="00B24D9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912" w:type="dxa"/>
            <w:vAlign w:val="center"/>
          </w:tcPr>
          <w:p w14:paraId="01D000CA" w14:textId="657E4732" w:rsidR="00B24D97" w:rsidRPr="00245B5D" w:rsidRDefault="00B24D97" w:rsidP="00B24D9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245B5D">
              <w:rPr>
                <w:rFonts w:ascii="Arial Narrow" w:hAnsi="Arial Narrow" w:cstheme="minorHAnsi"/>
                <w:sz w:val="22"/>
                <w:szCs w:val="22"/>
              </w:rPr>
              <w:t>neuplatňuje sa</w:t>
            </w:r>
          </w:p>
        </w:tc>
      </w:tr>
      <w:tr w:rsidR="00B24D97" w:rsidRPr="00B500C8" w14:paraId="4E9CEC28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79379F7" w14:textId="77777777" w:rsidR="00B24D97" w:rsidRPr="00B500C8" w:rsidRDefault="00B24D97" w:rsidP="00B24D9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912" w:type="dxa"/>
            <w:vAlign w:val="center"/>
          </w:tcPr>
          <w:p w14:paraId="4FBADC29" w14:textId="47366FE9" w:rsidR="00B24D97" w:rsidRPr="00245B5D" w:rsidRDefault="00463384" w:rsidP="00B24D9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463384">
              <w:rPr>
                <w:rFonts w:ascii="Arial Narrow" w:hAnsi="Arial Narrow" w:cstheme="minorHAnsi"/>
                <w:sz w:val="22"/>
                <w:szCs w:val="22"/>
              </w:rPr>
              <w:t>Európsky fond regionálneho rozvoja (ďalej aj „ERDF“)</w:t>
            </w:r>
          </w:p>
        </w:tc>
      </w:tr>
      <w:tr w:rsidR="00B24D97" w:rsidRPr="00B500C8" w14:paraId="7E3EA51F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51C9D82" w14:textId="77777777" w:rsidR="00B24D97" w:rsidRPr="00B500C8" w:rsidRDefault="00B24D97" w:rsidP="00B24D9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912" w:type="dxa"/>
            <w:vAlign w:val="center"/>
          </w:tcPr>
          <w:p w14:paraId="65D38267" w14:textId="5AE38598" w:rsidR="00B24D97" w:rsidRPr="00245B5D" w:rsidRDefault="00B24D97" w:rsidP="00B24D9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245B5D">
              <w:rPr>
                <w:rFonts w:ascii="Arial Narrow" w:hAnsi="Arial Narrow" w:cstheme="minorHAnsi"/>
                <w:sz w:val="22"/>
                <w:szCs w:val="22"/>
              </w:rPr>
              <w:t>Železnice Slovenskej republiky, Bratislava</w:t>
            </w:r>
          </w:p>
        </w:tc>
      </w:tr>
      <w:tr w:rsidR="00B24D97" w:rsidRPr="00D939EA" w14:paraId="3E1AB748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44519231" w14:textId="77777777" w:rsidR="00B24D97" w:rsidRPr="00B500C8" w:rsidRDefault="00B24D97" w:rsidP="00B24D9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912" w:type="dxa"/>
            <w:vAlign w:val="center"/>
          </w:tcPr>
          <w:p w14:paraId="08624C6D" w14:textId="48BC300F" w:rsidR="00B24D97" w:rsidRPr="00245B5D" w:rsidRDefault="00B24D97" w:rsidP="009228AC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245B5D">
              <w:rPr>
                <w:rFonts w:ascii="Arial Narrow" w:hAnsi="Arial Narrow" w:cstheme="minorHAnsi"/>
                <w:sz w:val="22"/>
                <w:szCs w:val="22"/>
              </w:rPr>
              <w:t xml:space="preserve">Zoznam národných projektov OPII zverejnený na webovom sídle </w:t>
            </w:r>
            <w:hyperlink r:id="rId7" w:history="1">
              <w:r w:rsidRPr="00245B5D">
                <w:rPr>
                  <w:rStyle w:val="Hypertextovprepojenie"/>
                  <w:rFonts w:ascii="Arial Narrow" w:hAnsi="Arial Narrow" w:cs="Calibri"/>
                  <w:sz w:val="22"/>
                  <w:szCs w:val="22"/>
                  <w:lang w:eastAsia="cs-CZ"/>
                </w:rPr>
                <w:t>www.</w:t>
              </w:r>
              <w:r w:rsidR="009228AC">
                <w:rPr>
                  <w:rStyle w:val="Hypertextovprepojenie"/>
                  <w:rFonts w:ascii="Arial Narrow" w:hAnsi="Arial Narrow" w:cs="Calibri"/>
                  <w:sz w:val="22"/>
                  <w:szCs w:val="22"/>
                  <w:lang w:eastAsia="cs-CZ"/>
                </w:rPr>
                <w:t>opii.gov</w:t>
              </w:r>
              <w:r w:rsidRPr="00245B5D">
                <w:rPr>
                  <w:rStyle w:val="Hypertextovprepojenie"/>
                  <w:rFonts w:ascii="Arial Narrow" w:hAnsi="Arial Narrow" w:cs="Calibri"/>
                  <w:sz w:val="22"/>
                  <w:szCs w:val="22"/>
                  <w:lang w:eastAsia="cs-CZ"/>
                </w:rPr>
                <w:t>.sk</w:t>
              </w:r>
            </w:hyperlink>
            <w:r w:rsidRPr="00245B5D">
              <w:rPr>
                <w:rStyle w:val="Hypertextovprepojenie"/>
                <w:rFonts w:ascii="Arial Narrow" w:hAnsi="Arial Narrow" w:cs="Calibri"/>
                <w:sz w:val="22"/>
                <w:szCs w:val="22"/>
                <w:lang w:eastAsia="cs-CZ"/>
              </w:rPr>
              <w:t xml:space="preserve"> </w:t>
            </w:r>
            <w:r w:rsidRPr="00245B5D">
              <w:rPr>
                <w:rFonts w:ascii="Arial Narrow" w:hAnsi="Arial Narrow" w:cstheme="minorHAnsi"/>
                <w:sz w:val="22"/>
                <w:szCs w:val="22"/>
              </w:rPr>
              <w:t>(ďalej aj „webové sídlo RO OPII“)</w:t>
            </w:r>
          </w:p>
        </w:tc>
      </w:tr>
    </w:tbl>
    <w:p w14:paraId="21F61C26" w14:textId="77777777" w:rsidR="00E553C8" w:rsidRDefault="00E553C8"/>
    <w:p w14:paraId="79A2B338" w14:textId="77777777" w:rsidR="00D939EA" w:rsidRPr="00D939EA" w:rsidRDefault="00D939EA">
      <w:pPr>
        <w:rPr>
          <w:sz w:val="24"/>
          <w:szCs w:val="24"/>
        </w:rPr>
      </w:pPr>
    </w:p>
    <w:p w14:paraId="219A41D0" w14:textId="77777777" w:rsidR="0093753B" w:rsidRDefault="0093753B" w:rsidP="0093753B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52AE98C8" w14:textId="77777777" w:rsidR="003264CC" w:rsidRDefault="003264CC" w:rsidP="003264CC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0F281703" w14:textId="77777777" w:rsidR="003264CC" w:rsidRDefault="003264CC" w:rsidP="003264CC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18989B3D" w14:textId="38FBF4B3" w:rsidR="003264CC" w:rsidRPr="003616E3" w:rsidRDefault="003264CC" w:rsidP="003264CC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 xml:space="preserve">Dátum zverejnenia zmeny: </w:t>
      </w:r>
      <w:r w:rsidRPr="003616E3">
        <w:rPr>
          <w:rFonts w:ascii="Arial Narrow" w:hAnsi="Arial Narrow" w:cstheme="minorHAnsi"/>
          <w:lang w:eastAsia="sk-SK"/>
        </w:rPr>
        <w:tab/>
      </w:r>
      <w:r w:rsidR="002E67CD">
        <w:rPr>
          <w:rFonts w:ascii="Arial Narrow" w:hAnsi="Arial Narrow" w:cstheme="minorHAnsi"/>
          <w:b/>
          <w:lang w:eastAsia="sk-SK"/>
        </w:rPr>
        <w:t>05.03.</w:t>
      </w:r>
      <w:r>
        <w:rPr>
          <w:rFonts w:ascii="Arial Narrow" w:hAnsi="Arial Narrow" w:cstheme="minorHAnsi"/>
          <w:b/>
          <w:lang w:eastAsia="sk-SK"/>
        </w:rPr>
        <w:t>2020</w:t>
      </w:r>
    </w:p>
    <w:p w14:paraId="31883BEB" w14:textId="5A0012F8" w:rsidR="003264CC" w:rsidRPr="003616E3" w:rsidRDefault="003264CC" w:rsidP="003264CC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>Dátum účinnosti zmeny:</w:t>
      </w:r>
      <w:r w:rsidRPr="003616E3">
        <w:rPr>
          <w:rFonts w:ascii="Arial Narrow" w:hAnsi="Arial Narrow" w:cstheme="minorHAnsi"/>
          <w:lang w:eastAsia="sk-SK"/>
        </w:rPr>
        <w:tab/>
      </w:r>
      <w:r w:rsidRPr="003616E3">
        <w:rPr>
          <w:rFonts w:ascii="Arial Narrow" w:hAnsi="Arial Narrow" w:cstheme="minorHAnsi"/>
          <w:lang w:eastAsia="sk-SK"/>
        </w:rPr>
        <w:tab/>
      </w:r>
      <w:r w:rsidR="002E67CD">
        <w:rPr>
          <w:rFonts w:ascii="Arial Narrow" w:hAnsi="Arial Narrow" w:cstheme="minorHAnsi"/>
          <w:b/>
          <w:lang w:eastAsia="sk-SK"/>
        </w:rPr>
        <w:t>06.03.</w:t>
      </w:r>
      <w:r>
        <w:rPr>
          <w:rFonts w:ascii="Arial Narrow" w:hAnsi="Arial Narrow" w:cstheme="minorHAnsi"/>
          <w:b/>
          <w:lang w:eastAsia="sk-SK"/>
        </w:rPr>
        <w:t>2020</w:t>
      </w:r>
    </w:p>
    <w:p w14:paraId="526F73A9" w14:textId="40D16F60" w:rsidR="003264CC" w:rsidRPr="003616E3" w:rsidRDefault="003264CC" w:rsidP="003264CC">
      <w:pPr>
        <w:pStyle w:val="Default"/>
        <w:rPr>
          <w:rFonts w:ascii="Arial Narrow" w:hAnsi="Arial Narrow"/>
          <w:sz w:val="23"/>
          <w:szCs w:val="23"/>
        </w:rPr>
      </w:pPr>
      <w:r w:rsidRPr="003616E3">
        <w:rPr>
          <w:rFonts w:ascii="Arial Narrow" w:hAnsi="Arial Narrow"/>
          <w:b/>
          <w:bCs/>
          <w:sz w:val="23"/>
          <w:szCs w:val="23"/>
        </w:rPr>
        <w:lastRenderedPageBreak/>
        <w:t>CIEĽ ZMENY A PRÁVNY ZÁKLAD</w:t>
      </w:r>
      <w:r w:rsidRPr="003616E3">
        <w:rPr>
          <w:rFonts w:ascii="Arial Narrow" w:hAnsi="Arial Narrow"/>
          <w:b/>
          <w:bCs/>
          <w:sz w:val="23"/>
          <w:szCs w:val="23"/>
        </w:rPr>
        <w:tab/>
        <w:t xml:space="preserve"> </w:t>
      </w:r>
    </w:p>
    <w:p w14:paraId="18B4EEF4" w14:textId="77777777" w:rsidR="003264CC" w:rsidRPr="00F07438" w:rsidRDefault="003264CC" w:rsidP="003264CC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>Cieľom zmeny</w:t>
      </w:r>
      <w:r>
        <w:rPr>
          <w:rFonts w:ascii="Arial Narrow" w:hAnsi="Arial Narrow" w:cstheme="minorHAnsi"/>
          <w:lang w:eastAsia="sk-SK"/>
        </w:rPr>
        <w:t xml:space="preserve"> vyzvania</w:t>
      </w:r>
      <w:r w:rsidRPr="00F07438">
        <w:rPr>
          <w:rFonts w:ascii="Arial Narrow" w:hAnsi="Arial Narrow" w:cstheme="minorHAnsi"/>
          <w:lang w:eastAsia="sk-SK"/>
        </w:rPr>
        <w:t xml:space="preserve"> je </w:t>
      </w:r>
      <w:r>
        <w:rPr>
          <w:rFonts w:ascii="Arial Narrow" w:hAnsi="Arial Narrow" w:cstheme="minorHAnsi"/>
          <w:lang w:eastAsia="sk-SK"/>
        </w:rPr>
        <w:t>aktualizácia Príručky pre žiadateľa a aktualizácia Hodnotiacich kritérií</w:t>
      </w:r>
      <w:r w:rsidRPr="00F07438">
        <w:rPr>
          <w:rFonts w:ascii="Arial Narrow" w:hAnsi="Arial Narrow" w:cstheme="minorHAnsi"/>
          <w:lang w:eastAsia="sk-SK"/>
        </w:rPr>
        <w:t>.</w:t>
      </w:r>
    </w:p>
    <w:p w14:paraId="703FCC9F" w14:textId="77777777" w:rsidR="003264CC" w:rsidRPr="003616E3" w:rsidRDefault="003264CC" w:rsidP="003264CC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 xml:space="preserve">Touto zmenou Riadiaci orgán pre OPII v súlade s ustanovením § 17 ods. 6 zákona č. 292/2014 Z. z. o príspevku poskytovanom z európskych štrukturálnych a investičných fondov a o zmene a doplnení niektorých zákonov (ďalej len ,,zákon o príspevku z EŠIF“) mení vyzvanie spôsobom, ktorým nedochádza k podstatnej zmene podmienok poskytnutia príspevku. Znenie žiadnej z podmienok poskytnutia príspevku nie je zmenou dotknuté. </w:t>
      </w:r>
    </w:p>
    <w:p w14:paraId="5A99E2A0" w14:textId="77777777" w:rsidR="003264CC" w:rsidRPr="003616E3" w:rsidRDefault="003264CC" w:rsidP="003264CC">
      <w:pPr>
        <w:pStyle w:val="Default"/>
        <w:spacing w:before="240"/>
        <w:rPr>
          <w:rFonts w:ascii="Arial Narrow" w:hAnsi="Arial Narrow"/>
          <w:sz w:val="23"/>
          <w:szCs w:val="23"/>
        </w:rPr>
      </w:pPr>
      <w:r w:rsidRPr="003616E3">
        <w:rPr>
          <w:rFonts w:ascii="Arial Narrow" w:hAnsi="Arial Narrow"/>
          <w:b/>
          <w:bCs/>
          <w:sz w:val="23"/>
          <w:szCs w:val="23"/>
        </w:rPr>
        <w:t xml:space="preserve">DOKUMENTY DOTKNUTÉ ZMENOU </w:t>
      </w:r>
    </w:p>
    <w:p w14:paraId="5C97FF7F" w14:textId="77777777" w:rsidR="003264CC" w:rsidRPr="003616E3" w:rsidRDefault="003264CC" w:rsidP="003264CC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4E319024" w14:textId="77777777" w:rsidR="003264CC" w:rsidRPr="00F90B9D" w:rsidRDefault="003264CC" w:rsidP="003264CC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</w:rPr>
      </w:pPr>
      <w:r w:rsidRPr="00BD0D04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>3</w:t>
      </w:r>
      <w:r w:rsidRPr="00BD0D04">
        <w:rPr>
          <w:rFonts w:ascii="Arial Narrow" w:hAnsi="Arial Narrow" w:cstheme="minorHAnsi"/>
          <w:sz w:val="22"/>
          <w:szCs w:val="22"/>
        </w:rPr>
        <w:t xml:space="preserve"> Príručka pre žiadateľa OPII</w:t>
      </w:r>
    </w:p>
    <w:p w14:paraId="5E738939" w14:textId="77777777" w:rsidR="003264CC" w:rsidRPr="00BD0D04" w:rsidRDefault="003264CC" w:rsidP="003264CC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</w:rPr>
      </w:pPr>
      <w:r w:rsidRPr="00BD0D04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>4 Hodnotiace kritériá</w:t>
      </w:r>
      <w:r w:rsidRPr="00F90B9D">
        <w:rPr>
          <w:rFonts w:ascii="Arial Narrow" w:hAnsi="Arial Narrow" w:cstheme="minorHAnsi"/>
          <w:sz w:val="22"/>
          <w:szCs w:val="22"/>
        </w:rPr>
        <w:t xml:space="preserve"> </w:t>
      </w:r>
    </w:p>
    <w:p w14:paraId="116428E0" w14:textId="77777777" w:rsidR="003264CC" w:rsidRPr="003616E3" w:rsidRDefault="003264CC" w:rsidP="003264CC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3616E3">
        <w:rPr>
          <w:rFonts w:ascii="Arial Narrow" w:hAnsi="Arial Narrow"/>
          <w:b/>
          <w:bCs/>
          <w:sz w:val="23"/>
          <w:szCs w:val="23"/>
        </w:rPr>
        <w:t>ZDÔVODNENIE ZMIEN</w:t>
      </w:r>
    </w:p>
    <w:p w14:paraId="4A80D2B2" w14:textId="77777777" w:rsidR="003264CC" w:rsidRPr="00C60C4E" w:rsidRDefault="003264CC" w:rsidP="003264CC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>3</w:t>
      </w:r>
      <w:r w:rsidRPr="00C60C4E">
        <w:rPr>
          <w:rFonts w:ascii="Arial Narrow" w:hAnsi="Arial Narrow" w:cstheme="minorHAnsi"/>
          <w:sz w:val="22"/>
          <w:szCs w:val="22"/>
        </w:rPr>
        <w:t xml:space="preserve"> Príručka pre žiadateľa OPII:</w:t>
      </w:r>
    </w:p>
    <w:p w14:paraId="4B1FCEC8" w14:textId="77777777" w:rsidR="003264CC" w:rsidRDefault="003264CC" w:rsidP="003264CC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 xml:space="preserve">úprava podmienky poskytnutia príspevku, </w:t>
      </w:r>
      <w:r w:rsidRPr="00763B2A">
        <w:rPr>
          <w:rFonts w:ascii="Arial Narrow" w:hAnsi="Arial Narrow" w:cstheme="minorHAnsi"/>
          <w:sz w:val="22"/>
          <w:szCs w:val="22"/>
        </w:rPr>
        <w:t>že žiadateľ má vypracovanú štúdiu realizovateľnosti</w:t>
      </w:r>
      <w:r>
        <w:rPr>
          <w:rFonts w:ascii="Arial Narrow" w:hAnsi="Arial Narrow" w:cstheme="minorHAnsi"/>
          <w:sz w:val="22"/>
          <w:szCs w:val="22"/>
        </w:rPr>
        <w:t xml:space="preserve"> – popis podmienky zosúladený s revíziou OPII; </w:t>
      </w:r>
    </w:p>
    <w:p w14:paraId="1E4C9983" w14:textId="77777777" w:rsidR="003264CC" w:rsidRDefault="003264CC" w:rsidP="003264CC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 xml:space="preserve">úprava podmienky poskytnutia príspevku, </w:t>
      </w:r>
      <w:r w:rsidRPr="00906CB0">
        <w:rPr>
          <w:rFonts w:ascii="Arial Narrow" w:hAnsi="Arial Narrow" w:cstheme="minorHAnsi"/>
          <w:sz w:val="22"/>
          <w:szCs w:val="22"/>
        </w:rPr>
        <w:t>že na verejné práce je vykonaná štátna expertíza</w:t>
      </w:r>
      <w:r>
        <w:rPr>
          <w:rFonts w:ascii="Arial Narrow" w:hAnsi="Arial Narrow" w:cstheme="minorHAnsi"/>
          <w:sz w:val="22"/>
          <w:szCs w:val="22"/>
        </w:rPr>
        <w:t xml:space="preserve"> – úprava limitov v súlade s novelou Zákona č. 254/1998 Z.z.;</w:t>
      </w:r>
    </w:p>
    <w:p w14:paraId="7BA9FBAC" w14:textId="77777777" w:rsidR="003264CC" w:rsidRDefault="003264CC" w:rsidP="003264CC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 xml:space="preserve">úprava podmienky poskytnutia príspevku, </w:t>
      </w:r>
      <w:r w:rsidRPr="00906CB0">
        <w:rPr>
          <w:rFonts w:ascii="Arial Narrow" w:hAnsi="Arial Narrow" w:cstheme="minorHAnsi"/>
          <w:sz w:val="22"/>
          <w:szCs w:val="22"/>
        </w:rPr>
        <w:t>že pre stavby dopravnej infraštruktúry je vykonaná rezortná expertíza</w:t>
      </w:r>
      <w:r>
        <w:rPr>
          <w:rFonts w:ascii="Arial Narrow" w:hAnsi="Arial Narrow" w:cstheme="minorHAnsi"/>
          <w:sz w:val="22"/>
          <w:szCs w:val="22"/>
        </w:rPr>
        <w:t xml:space="preserve"> – úprava limitov v súlade s novelou Zákona č. 254/1998 Z.z.;</w:t>
      </w:r>
    </w:p>
    <w:p w14:paraId="4328E175" w14:textId="7D788600" w:rsidR="003264CC" w:rsidRDefault="003264CC" w:rsidP="003264CC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C60C4E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úprava prílohy č. 2 Merateľné ukazovatele v súlade s revíziou OPII v. 6 (nový MU č. P0494 v PO 5.1; MU č. P0237 a MU č. P0350 v PO 5.3 a MU č. P0946 v PO 6.1</w:t>
      </w:r>
      <w:r w:rsidR="00BC645F">
        <w:rPr>
          <w:rFonts w:ascii="Arial Narrow" w:hAnsi="Arial Narrow" w:cstheme="minorHAnsi"/>
          <w:sz w:val="22"/>
          <w:szCs w:val="22"/>
        </w:rPr>
        <w:t>, v PO4 a pod.</w:t>
      </w:r>
      <w:bookmarkStart w:id="0" w:name="_GoBack"/>
      <w:bookmarkEnd w:id="0"/>
      <w:r>
        <w:rPr>
          <w:rFonts w:ascii="Arial Narrow" w:hAnsi="Arial Narrow" w:cstheme="minorHAnsi"/>
          <w:sz w:val="22"/>
          <w:szCs w:val="22"/>
        </w:rPr>
        <w:t>);</w:t>
      </w:r>
    </w:p>
    <w:p w14:paraId="125E159B" w14:textId="77777777" w:rsidR="003264CC" w:rsidRDefault="003264CC" w:rsidP="003264CC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>– formálne úpravy.</w:t>
      </w:r>
    </w:p>
    <w:p w14:paraId="3E6F9574" w14:textId="77777777" w:rsidR="003264CC" w:rsidRDefault="003264CC" w:rsidP="003264CC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BD0D04">
        <w:rPr>
          <w:rFonts w:ascii="Arial Narrow" w:hAnsi="Arial Narrow" w:cstheme="minorHAnsi"/>
          <w:sz w:val="22"/>
          <w:szCs w:val="22"/>
        </w:rPr>
        <w:t xml:space="preserve">Príloha vyzvania č. </w:t>
      </w:r>
      <w:r>
        <w:rPr>
          <w:rFonts w:ascii="Arial Narrow" w:hAnsi="Arial Narrow" w:cstheme="minorHAnsi"/>
          <w:sz w:val="22"/>
          <w:szCs w:val="22"/>
        </w:rPr>
        <w:t>4 Hodnotiace kritériá:</w:t>
      </w:r>
    </w:p>
    <w:p w14:paraId="59C55B2E" w14:textId="77777777" w:rsidR="003264CC" w:rsidRDefault="003264CC" w:rsidP="003264CC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D6510F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 xml:space="preserve">zosúladenie s aktuálnou verziou Operačného programu Integrovaná infraštruktúra - </w:t>
      </w:r>
      <w:r w:rsidRPr="00D6510F">
        <w:rPr>
          <w:rFonts w:ascii="Arial Narrow" w:hAnsi="Arial Narrow" w:cstheme="minorHAnsi"/>
          <w:sz w:val="22"/>
          <w:szCs w:val="22"/>
        </w:rPr>
        <w:t>formálne úpravy.</w:t>
      </w:r>
    </w:p>
    <w:p w14:paraId="0347DDF7" w14:textId="77777777" w:rsidR="003264CC" w:rsidRPr="003616E3" w:rsidRDefault="003264CC" w:rsidP="003264CC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3616E3">
        <w:rPr>
          <w:rFonts w:ascii="Arial Narrow" w:hAnsi="Arial Narrow"/>
          <w:b/>
          <w:bCs/>
          <w:sz w:val="23"/>
          <w:szCs w:val="23"/>
        </w:rPr>
        <w:t>Záverečné ustanovenia</w:t>
      </w:r>
    </w:p>
    <w:p w14:paraId="771AEF92" w14:textId="77777777" w:rsidR="003264CC" w:rsidRPr="004A112F" w:rsidRDefault="003264CC" w:rsidP="003264CC">
      <w:pPr>
        <w:spacing w:before="120" w:after="120" w:line="240" w:lineRule="auto"/>
        <w:jc w:val="both"/>
        <w:rPr>
          <w:rFonts w:ascii="Arial Narrow" w:eastAsiaTheme="minorHAnsi" w:hAnsi="Arial Narrow" w:cs="Arial"/>
          <w:color w:val="000000"/>
        </w:rPr>
      </w:pPr>
      <w:r w:rsidRPr="004A112F">
        <w:rPr>
          <w:rFonts w:ascii="Arial Narrow" w:eastAsiaTheme="minorHAnsi" w:hAnsi="Arial Narrow" w:cs="Arial"/>
          <w:color w:val="000000"/>
        </w:rPr>
        <w:t xml:space="preserve">Ostatné dokumenty zverejnené v rámci predmetného vyzvania zostávajú nezmenené. </w:t>
      </w:r>
    </w:p>
    <w:p w14:paraId="5F659FA3" w14:textId="77777777" w:rsidR="003264CC" w:rsidRPr="004A112F" w:rsidRDefault="003264CC" w:rsidP="003264CC">
      <w:pPr>
        <w:spacing w:before="120" w:after="120" w:line="240" w:lineRule="auto"/>
        <w:jc w:val="both"/>
        <w:rPr>
          <w:rFonts w:ascii="Arial Narrow" w:eastAsiaTheme="minorHAnsi" w:hAnsi="Arial Narrow" w:cs="Arial"/>
          <w:color w:val="000000"/>
        </w:rPr>
      </w:pPr>
      <w:r w:rsidRPr="004A112F">
        <w:rPr>
          <w:rFonts w:ascii="Arial Narrow" w:eastAsiaTheme="minorHAnsi" w:hAnsi="Arial Narrow" w:cs="Arial"/>
          <w:color w:val="000000"/>
        </w:rPr>
        <w:t xml:space="preserve">Úplné znenie dokumentov dotknutých zmenou (bez sledovania zmien) je zverejnené na webovom sídle RO OPII. </w:t>
      </w:r>
    </w:p>
    <w:p w14:paraId="31A7BAB5" w14:textId="10D46FCB" w:rsidR="000C08F6" w:rsidRPr="000C08F6" w:rsidRDefault="003264CC" w:rsidP="003264CC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>
        <w:rPr>
          <w:rFonts w:ascii="Arial Narrow" w:hAnsi="Arial Narrow"/>
          <w:b/>
        </w:rPr>
        <w:t xml:space="preserve">aj </w:t>
      </w:r>
      <w:r w:rsidRPr="00F76C7A">
        <w:rPr>
          <w:rFonts w:ascii="Arial Narrow" w:hAnsi="Arial Narrow"/>
          <w:b/>
        </w:rPr>
        <w:t>na žiadosti o NFP predložené pred dátumom zverejnenia tejto zmeny vyzvania</w:t>
      </w:r>
      <w:r>
        <w:rPr>
          <w:rFonts w:ascii="Arial Narrow" w:hAnsi="Arial Narrow"/>
          <w:b/>
        </w:rPr>
        <w:t>,</w:t>
      </w:r>
      <w:r>
        <w:rPr>
          <w:rFonts w:ascii="Arial Narrow" w:hAnsi="Arial Narrow"/>
        </w:rPr>
        <w:t xml:space="preserve"> o ktorých písomne neinformoval RO OPII žiadateľa o ukončení konania o žiadosti o NFP na RO. RO OPII v prípade potreby umožní žiadateľovi doplniť podanú žiadosť o NFP.</w:t>
      </w:r>
    </w:p>
    <w:sectPr w:rsidR="000C08F6" w:rsidRPr="000C08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B2C903" w14:textId="77777777" w:rsidR="00A055B9" w:rsidRDefault="00A055B9" w:rsidP="00D939EA">
      <w:pPr>
        <w:spacing w:after="0" w:line="240" w:lineRule="auto"/>
      </w:pPr>
      <w:r>
        <w:separator/>
      </w:r>
    </w:p>
  </w:endnote>
  <w:endnote w:type="continuationSeparator" w:id="0">
    <w:p w14:paraId="141A31BA" w14:textId="77777777" w:rsidR="00A055B9" w:rsidRDefault="00A055B9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36BA6C" w14:textId="77777777" w:rsidR="00155ADA" w:rsidRDefault="00155AD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DEB17" w14:textId="77777777" w:rsidR="00155ADA" w:rsidRDefault="00155ADA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6BF1E" w14:textId="77777777" w:rsidR="00155ADA" w:rsidRDefault="00155AD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3F778" w14:textId="77777777" w:rsidR="00A055B9" w:rsidRDefault="00A055B9" w:rsidP="00D939EA">
      <w:pPr>
        <w:spacing w:after="0" w:line="240" w:lineRule="auto"/>
      </w:pPr>
      <w:r>
        <w:separator/>
      </w:r>
    </w:p>
  </w:footnote>
  <w:footnote w:type="continuationSeparator" w:id="0">
    <w:p w14:paraId="7A886ACA" w14:textId="77777777" w:rsidR="00A055B9" w:rsidRDefault="00A055B9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A0690" w14:textId="77777777" w:rsidR="00155ADA" w:rsidRDefault="00155AD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C39CA" w14:textId="56E9CA33" w:rsidR="00D939EA" w:rsidRDefault="00155ADA" w:rsidP="00F44ABF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61FEDF51" wp14:editId="09CA09A2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C806B5" w14:textId="77777777" w:rsidR="00F44ABF" w:rsidRPr="00F44ABF" w:rsidRDefault="00F44ABF" w:rsidP="00F44ABF">
    <w:pPr>
      <w:pStyle w:val="Hlavi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531AF" w14:textId="77777777" w:rsidR="00155ADA" w:rsidRDefault="00155AD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50A4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C08F6"/>
    <w:rsid w:val="000C4014"/>
    <w:rsid w:val="00155ADA"/>
    <w:rsid w:val="0017633B"/>
    <w:rsid w:val="00245B5D"/>
    <w:rsid w:val="0024608F"/>
    <w:rsid w:val="0025598F"/>
    <w:rsid w:val="00260FC2"/>
    <w:rsid w:val="002A4D30"/>
    <w:rsid w:val="002D38AF"/>
    <w:rsid w:val="002E67CD"/>
    <w:rsid w:val="00311A5F"/>
    <w:rsid w:val="003264CC"/>
    <w:rsid w:val="00336623"/>
    <w:rsid w:val="0036751C"/>
    <w:rsid w:val="003765ED"/>
    <w:rsid w:val="0038595B"/>
    <w:rsid w:val="003A08F9"/>
    <w:rsid w:val="003C627D"/>
    <w:rsid w:val="00400C7F"/>
    <w:rsid w:val="00431A18"/>
    <w:rsid w:val="00463384"/>
    <w:rsid w:val="004654CB"/>
    <w:rsid w:val="00487783"/>
    <w:rsid w:val="0049267C"/>
    <w:rsid w:val="004D1162"/>
    <w:rsid w:val="00502628"/>
    <w:rsid w:val="0056730E"/>
    <w:rsid w:val="005C184F"/>
    <w:rsid w:val="0063388A"/>
    <w:rsid w:val="006D76F3"/>
    <w:rsid w:val="006F6AEA"/>
    <w:rsid w:val="00716D18"/>
    <w:rsid w:val="007D77F1"/>
    <w:rsid w:val="007F0385"/>
    <w:rsid w:val="007F20E3"/>
    <w:rsid w:val="008D3A7F"/>
    <w:rsid w:val="009228AC"/>
    <w:rsid w:val="0093753B"/>
    <w:rsid w:val="0098694B"/>
    <w:rsid w:val="009F7E19"/>
    <w:rsid w:val="00A055B9"/>
    <w:rsid w:val="00A21518"/>
    <w:rsid w:val="00A46BC1"/>
    <w:rsid w:val="00AA3293"/>
    <w:rsid w:val="00AA3332"/>
    <w:rsid w:val="00B203AF"/>
    <w:rsid w:val="00B24D97"/>
    <w:rsid w:val="00B500C8"/>
    <w:rsid w:val="00BC645F"/>
    <w:rsid w:val="00BD6227"/>
    <w:rsid w:val="00C05209"/>
    <w:rsid w:val="00C85C87"/>
    <w:rsid w:val="00CC3862"/>
    <w:rsid w:val="00CF040A"/>
    <w:rsid w:val="00CF59E8"/>
    <w:rsid w:val="00D0180E"/>
    <w:rsid w:val="00D6144F"/>
    <w:rsid w:val="00D939EA"/>
    <w:rsid w:val="00DD4503"/>
    <w:rsid w:val="00E34A38"/>
    <w:rsid w:val="00E553C8"/>
    <w:rsid w:val="00F44ABF"/>
    <w:rsid w:val="00F9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718E5EA"/>
  <w15:docId w15:val="{B935FC44-9143-426D-B344-051F9501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038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0385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F03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indop.s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uzivatel</dc:creator>
  <cp:lastModifiedBy>GC</cp:lastModifiedBy>
  <cp:revision>27</cp:revision>
  <dcterms:created xsi:type="dcterms:W3CDTF">2016-11-29T12:40:00Z</dcterms:created>
  <dcterms:modified xsi:type="dcterms:W3CDTF">2020-03-05T07:30:00Z</dcterms:modified>
</cp:coreProperties>
</file>