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F8380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65F4B2B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777A1CC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2AF04DE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2F5A74D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C404A4C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096F0D52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45EAFC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3F890BA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78FDFC8" w14:textId="64721397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3342C" w:rsidRPr="00F3342C">
        <w:rPr>
          <w:rFonts w:ascii="Arial Narrow" w:hAnsi="Arial Narrow" w:cstheme="minorHAnsi"/>
          <w:b/>
          <w:color w:val="auto"/>
          <w:sz w:val="28"/>
          <w:szCs w:val="28"/>
        </w:rPr>
        <w:t>OPII-2016/6.1/NDS-2-NFP</w:t>
      </w:r>
      <w:r w:rsidR="00F3342C" w:rsidRPr="00F3342C" w:rsidDel="00F3342C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</w:p>
    <w:p w14:paraId="3588A94A" w14:textId="07667E2C" w:rsidR="00D939EA" w:rsidRPr="00B500C8" w:rsidRDefault="009B0ADD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určené na fázovanie v priebehu dvoch programových období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A70C77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6D3471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025BE51A" w14:textId="77777777" w:rsidR="00D939EA" w:rsidRPr="00D9271E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F3342C" w:rsidRPr="00B500C8" w14:paraId="0C41AEE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3A058AC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976C3C8" w14:textId="02030A32" w:rsidR="00F3342C" w:rsidRPr="00D9271E" w:rsidRDefault="00F3342C" w:rsidP="00F3342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</w:rPr>
              <w:t>6 - Cestná infraštruktúra (mimo TEN-T CORE)</w:t>
            </w:r>
          </w:p>
        </w:tc>
      </w:tr>
      <w:tr w:rsidR="00F3342C" w:rsidRPr="00B500C8" w14:paraId="750451A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EDF357F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64142CB7" w14:textId="3A7D4122" w:rsidR="00F3342C" w:rsidRPr="00D9271E" w:rsidRDefault="00F3342C" w:rsidP="00F3342C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D9271E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7a - Podpora multimodálneho jednotného európskeho dopravného priestoru pomocou investícií do TEN-T</w:t>
            </w:r>
          </w:p>
        </w:tc>
      </w:tr>
      <w:tr w:rsidR="00F3342C" w:rsidRPr="00B500C8" w14:paraId="18C7B0A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1BE5AF3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3EB3F4EB" w14:textId="7B1CE789" w:rsidR="00F3342C" w:rsidRPr="00D9271E" w:rsidRDefault="00F3342C" w:rsidP="00F3342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D9271E">
              <w:rPr>
                <w:rFonts w:ascii="Arial Narrow" w:hAnsi="Arial Narrow"/>
              </w:rPr>
              <w:t>6.1 Odstránenie kľúčových úzkych miest na cestnej infraštruktúre TEN-T prostredníctvom výstavby nových úsekov rýchlostných ciest</w:t>
            </w:r>
          </w:p>
        </w:tc>
      </w:tr>
      <w:tr w:rsidR="00F3342C" w:rsidRPr="00B500C8" w14:paraId="71F8D9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FD0522E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5ED76F1" w14:textId="1EEB69D5" w:rsidR="00F3342C" w:rsidRPr="00D9271E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</w:rPr>
              <w:t>neuplatňuje sa</w:t>
            </w:r>
          </w:p>
        </w:tc>
      </w:tr>
      <w:tr w:rsidR="00F3342C" w:rsidRPr="00B500C8" w14:paraId="33B190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B4A846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7A86EDB" w14:textId="4847DBFB" w:rsidR="00F3342C" w:rsidRPr="00D9271E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9271E">
              <w:rPr>
                <w:rFonts w:ascii="Arial Narrow" w:hAnsi="Arial Narrow"/>
              </w:rPr>
              <w:t>Európsky fond regionálneho rozvoja</w:t>
            </w:r>
            <w:r w:rsidRPr="00D9271E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F3342C" w:rsidRPr="00B500C8" w14:paraId="183A25F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E11342E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350B9404" w14:textId="07CF1097" w:rsidR="00F3342C" w:rsidRPr="00D9271E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</w:rPr>
              <w:t>Národná diaľničná spoločnosť, a.s.</w:t>
            </w:r>
          </w:p>
        </w:tc>
      </w:tr>
      <w:tr w:rsidR="00F3342C" w:rsidRPr="00D939EA" w14:paraId="677789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9D007CC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CC7C905" w14:textId="1ED7CA5F" w:rsidR="00F3342C" w:rsidRPr="00D9271E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</w:rPr>
              <w:t xml:space="preserve">Zoznam národných projektov OPII (fázovaných) zverejnený na webovom sídle </w:t>
            </w:r>
            <w:hyperlink r:id="rId7" w:history="1">
              <w:r w:rsidRPr="00D9271E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 w:rsidRPr="00D9271E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(</w:t>
            </w:r>
            <w:r w:rsidRPr="00D9271E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ďalej aj „webové sídlo RO OPII“)</w:t>
            </w:r>
          </w:p>
        </w:tc>
      </w:tr>
    </w:tbl>
    <w:p w14:paraId="6FD849B0" w14:textId="77777777" w:rsidR="00E553C8" w:rsidRDefault="00E553C8"/>
    <w:p w14:paraId="578FDA0D" w14:textId="77777777" w:rsidR="00D939EA" w:rsidRPr="00D939EA" w:rsidRDefault="00D939EA">
      <w:pPr>
        <w:rPr>
          <w:sz w:val="24"/>
          <w:szCs w:val="24"/>
        </w:rPr>
      </w:pPr>
    </w:p>
    <w:p w14:paraId="44ACFAF7" w14:textId="577B549C" w:rsidR="00D939EA" w:rsidRPr="00484E14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484E14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FE5E40" w:rsidRPr="00484E14">
        <w:rPr>
          <w:rFonts w:ascii="Arial Narrow" w:hAnsi="Arial Narrow" w:cstheme="minorHAnsi"/>
          <w:b/>
          <w:lang w:eastAsia="sk-SK"/>
        </w:rPr>
        <w:t>1</w:t>
      </w:r>
      <w:r w:rsidR="00FE5E40">
        <w:rPr>
          <w:rFonts w:ascii="Arial Narrow" w:hAnsi="Arial Narrow" w:cstheme="minorHAnsi"/>
          <w:b/>
          <w:lang w:eastAsia="sk-SK"/>
        </w:rPr>
        <w:t>7</w:t>
      </w:r>
      <w:r w:rsidR="0036751C" w:rsidRPr="00484E14">
        <w:rPr>
          <w:rFonts w:ascii="Arial Narrow" w:hAnsi="Arial Narrow" w:cstheme="minorHAnsi"/>
          <w:b/>
          <w:lang w:eastAsia="sk-SK"/>
        </w:rPr>
        <w:t>.02.2016</w:t>
      </w:r>
    </w:p>
    <w:p w14:paraId="3B24B231" w14:textId="469974A3" w:rsidR="00D939EA" w:rsidRPr="00484E14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484E14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484E14">
        <w:rPr>
          <w:rFonts w:ascii="Arial Narrow" w:hAnsi="Arial Narrow" w:cstheme="minorHAnsi"/>
          <w:b/>
          <w:lang w:eastAsia="sk-SK"/>
        </w:rPr>
        <w:t>1</w:t>
      </w:r>
      <w:r w:rsidR="00B500C8" w:rsidRPr="00484E14">
        <w:rPr>
          <w:rFonts w:ascii="Arial Narrow" w:hAnsi="Arial Narrow" w:cstheme="minorHAnsi"/>
          <w:b/>
          <w:lang w:eastAsia="sk-SK"/>
        </w:rPr>
        <w:t>7</w:t>
      </w:r>
      <w:r w:rsidR="0036751C" w:rsidRPr="00484E14">
        <w:rPr>
          <w:rFonts w:ascii="Arial Narrow" w:hAnsi="Arial Narrow" w:cstheme="minorHAnsi"/>
          <w:b/>
          <w:lang w:eastAsia="sk-SK"/>
        </w:rPr>
        <w:t>.02.2016</w:t>
      </w:r>
    </w:p>
    <w:p w14:paraId="09D4E13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6CFAAA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7D3B08D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F28D4C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C78DCE5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3BF12FD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7448268F" w14:textId="208EA7DD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F3342C" w:rsidRPr="00F3342C">
        <w:rPr>
          <w:rFonts w:ascii="Arial Narrow" w:hAnsi="Arial Narrow" w:cstheme="minorHAnsi"/>
          <w:lang w:eastAsia="sk-SK"/>
        </w:rPr>
        <w:t>OPII-2016/6.1/NDS-2-NFP</w:t>
      </w:r>
      <w:r w:rsidR="00F3342C" w:rsidRPr="00F3342C" w:rsidDel="00F3342C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1EB6F102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5B1E4163" w14:textId="77777777" w:rsidR="00D939EA" w:rsidRPr="00484E14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2BF55CC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714B3CFC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97A4408" w14:textId="3F24E0D2" w:rsidR="00C85C87" w:rsidRPr="00F93CAE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F93CAE">
        <w:rPr>
          <w:rFonts w:ascii="Arial Narrow" w:hAnsi="Arial Narrow" w:cstheme="minorHAnsi"/>
          <w:sz w:val="22"/>
          <w:szCs w:val="22"/>
        </w:rPr>
        <w:t>Príloha vyzvania č. 1 a</w:t>
      </w:r>
      <w:r w:rsidR="00F3342C" w:rsidRPr="00F93CAE">
        <w:rPr>
          <w:rFonts w:ascii="Arial Narrow" w:hAnsi="Arial Narrow" w:cstheme="minorHAnsi"/>
          <w:sz w:val="22"/>
          <w:szCs w:val="22"/>
        </w:rPr>
        <w:t> </w:t>
      </w:r>
      <w:r w:rsidRPr="00F93CAE">
        <w:rPr>
          <w:rFonts w:ascii="Arial Narrow" w:hAnsi="Arial Narrow" w:cstheme="minorHAnsi"/>
          <w:sz w:val="22"/>
          <w:szCs w:val="22"/>
        </w:rPr>
        <w:t>to</w:t>
      </w:r>
      <w:r w:rsidR="00F3342C" w:rsidRPr="00F93CAE">
        <w:rPr>
          <w:rFonts w:ascii="Arial Narrow" w:hAnsi="Arial Narrow" w:cstheme="minorHAnsi"/>
          <w:sz w:val="22"/>
          <w:szCs w:val="22"/>
        </w:rPr>
        <w:t xml:space="preserve"> </w:t>
      </w:r>
      <w:r w:rsidR="00F3342C" w:rsidRPr="00F93CAE">
        <w:rPr>
          <w:rFonts w:ascii="Arial Narrow" w:hAnsi="Arial Narrow" w:cstheme="minorHAnsi"/>
          <w:sz w:val="22"/>
          <w:szCs w:val="22"/>
        </w:rPr>
        <w:t>Úprava Žiadosti o NFP</w:t>
      </w:r>
      <w:r w:rsidR="00F3342C" w:rsidRPr="00F93CAE">
        <w:rPr>
          <w:rFonts w:ascii="Arial Narrow" w:hAnsi="Arial Narrow" w:cstheme="minorHAnsi"/>
          <w:sz w:val="22"/>
          <w:szCs w:val="22"/>
        </w:rPr>
        <w:t>.</w:t>
      </w:r>
    </w:p>
    <w:p w14:paraId="413BB4FE" w14:textId="77777777" w:rsidR="00C85C87" w:rsidRPr="00D93C4B" w:rsidRDefault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2158B3FF" w14:textId="77777777" w:rsidR="00C85C87" w:rsidRPr="00484E14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2FE015F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45877B25" w14:textId="0956772C" w:rsidR="00400C7F" w:rsidRDefault="00400C7F" w:rsidP="00484E14">
      <w:pPr>
        <w:spacing w:before="120" w:after="120" w:line="240" w:lineRule="auto"/>
        <w:jc w:val="both"/>
        <w:rPr>
          <w:rFonts w:ascii="Arial Narrow" w:hAnsi="Arial Narrow" w:cstheme="minorHAnsi"/>
        </w:rPr>
      </w:pPr>
      <w:r w:rsidRPr="00484E14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="00F3342C" w:rsidRPr="00F93CAE">
        <w:rPr>
          <w:rFonts w:ascii="Arial Narrow" w:hAnsi="Arial Narrow" w:cstheme="minorHAnsi"/>
          <w:lang w:eastAsia="sk-SK"/>
        </w:rPr>
        <w:t xml:space="preserve">optimalizácie </w:t>
      </w:r>
      <w:r w:rsidR="00F3342C" w:rsidRPr="00B500C8">
        <w:rPr>
          <w:rFonts w:ascii="Arial Narrow" w:hAnsi="Arial Narrow" w:cstheme="minorHAnsi"/>
          <w:lang w:eastAsia="sk-SK"/>
        </w:rPr>
        <w:t>vyzvania a prepojenia medzi textom vyzvania a vybraných príloh</w:t>
      </w:r>
      <w:r w:rsidR="00F3342C">
        <w:rPr>
          <w:rFonts w:ascii="Arial Narrow" w:hAnsi="Arial Narrow" w:cstheme="minorHAnsi"/>
          <w:lang w:eastAsia="sk-SK"/>
        </w:rPr>
        <w:t>.</w:t>
      </w:r>
      <w:r w:rsidR="00F3342C" w:rsidRPr="00D93C4B" w:rsidDel="00F3342C">
        <w:rPr>
          <w:rFonts w:ascii="Arial Narrow" w:hAnsi="Arial Narrow" w:cstheme="minorHAnsi"/>
        </w:rPr>
        <w:t xml:space="preserve"> </w:t>
      </w:r>
    </w:p>
    <w:p w14:paraId="798C07EA" w14:textId="77777777" w:rsidR="00400C7F" w:rsidRDefault="00400C7F" w:rsidP="00484E14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</w:rPr>
        <w:t>zníženia administratívnej záťaže žiadateľov pri predkladaní ŽoNFP a jej povinných príloh.</w:t>
      </w:r>
      <w:bookmarkStart w:id="0" w:name="_GoBack"/>
      <w:bookmarkEnd w:id="0"/>
    </w:p>
    <w:p w14:paraId="261F6186" w14:textId="77777777" w:rsidR="006D76F3" w:rsidRPr="00484E14" w:rsidRDefault="006D76F3" w:rsidP="00484E14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1CED0F6C" w14:textId="77777777" w:rsidR="006D76F3" w:rsidRPr="00484E14" w:rsidRDefault="006D76F3">
      <w:pPr>
        <w:pStyle w:val="Default"/>
        <w:rPr>
          <w:b/>
          <w:bCs/>
          <w:caps/>
          <w:sz w:val="23"/>
          <w:szCs w:val="23"/>
        </w:rPr>
      </w:pPr>
      <w:r w:rsidRPr="00484E14">
        <w:rPr>
          <w:b/>
          <w:bCs/>
          <w:caps/>
          <w:sz w:val="23"/>
          <w:szCs w:val="23"/>
        </w:rPr>
        <w:t>Záverečné ustanovenia</w:t>
      </w:r>
    </w:p>
    <w:p w14:paraId="48F0AC2A" w14:textId="038515F7" w:rsidR="00D939EA" w:rsidRPr="00484E14" w:rsidRDefault="00D939EA" w:rsidP="00484E14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484E14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484E14">
        <w:rPr>
          <w:rFonts w:ascii="Arial Narrow" w:hAnsi="Arial Narrow"/>
          <w:sz w:val="22"/>
          <w:szCs w:val="22"/>
        </w:rPr>
        <w:t>nezmenené</w:t>
      </w:r>
      <w:r w:rsidRPr="00484E14">
        <w:rPr>
          <w:rFonts w:ascii="Arial Narrow" w:hAnsi="Arial Narrow"/>
          <w:sz w:val="22"/>
          <w:szCs w:val="22"/>
        </w:rPr>
        <w:t xml:space="preserve">. </w:t>
      </w:r>
    </w:p>
    <w:p w14:paraId="5409B447" w14:textId="77777777" w:rsidR="00D939EA" w:rsidRPr="00484E14" w:rsidRDefault="00D939EA" w:rsidP="00484E1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484E14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484E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7EE8D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DC2C1E6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8C1F2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58E45A98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D34F8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8A9E62F" wp14:editId="18F05372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56BE02FF" wp14:editId="5285CE85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75E024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5598F"/>
    <w:rsid w:val="0036751C"/>
    <w:rsid w:val="003765ED"/>
    <w:rsid w:val="0038595B"/>
    <w:rsid w:val="00400C7F"/>
    <w:rsid w:val="00431A18"/>
    <w:rsid w:val="004654CB"/>
    <w:rsid w:val="00484E14"/>
    <w:rsid w:val="00502628"/>
    <w:rsid w:val="005C184F"/>
    <w:rsid w:val="0067301C"/>
    <w:rsid w:val="006D76F3"/>
    <w:rsid w:val="00716D18"/>
    <w:rsid w:val="007F20E3"/>
    <w:rsid w:val="009B0ADD"/>
    <w:rsid w:val="00A055B9"/>
    <w:rsid w:val="00A21518"/>
    <w:rsid w:val="00AA3293"/>
    <w:rsid w:val="00B500C8"/>
    <w:rsid w:val="00C05209"/>
    <w:rsid w:val="00C85C87"/>
    <w:rsid w:val="00D9271E"/>
    <w:rsid w:val="00D939EA"/>
    <w:rsid w:val="00E553C8"/>
    <w:rsid w:val="00F3342C"/>
    <w:rsid w:val="00F93CAE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C6B4"/>
  <w15:docId w15:val="{1580321A-A279-4AA3-9A34-4BBC2D22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15</cp:revision>
  <dcterms:created xsi:type="dcterms:W3CDTF">2016-02-15T14:27:00Z</dcterms:created>
  <dcterms:modified xsi:type="dcterms:W3CDTF">2016-04-08T09:22:00Z</dcterms:modified>
</cp:coreProperties>
</file>