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8C6C4C" w:rsidRPr="008C6C4C">
        <w:t>OPII-2016/3.1_3.2/DPMZ-11-NP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5D0025" w:rsidRDefault="005D0025" w:rsidP="005D0025">
            <w:pPr>
              <w:jc w:val="both"/>
            </w:pPr>
            <w:r>
              <w:t>3.1 Zvýšenie atraktivity verejnej osobnej dopravy prostredníctvom modernizácie a rekonštrukcie infraštruktúry pre IDS a mestskú dráhovú dopravu</w:t>
            </w:r>
          </w:p>
          <w:p w:rsidR="00D5741E" w:rsidRPr="00D5741E" w:rsidRDefault="005D0025" w:rsidP="005D0025">
            <w:pPr>
              <w:jc w:val="both"/>
            </w:pPr>
            <w:r>
              <w:t>3.2 Zvýšenie atraktivity a prístupnosti verejnej osobnej dopravy prostredníctvom obnovy mobilných prostriedkov dráhovej MHD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244A54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244A54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lastRenderedPageBreak/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244A54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244A54" w:rsidRDefault="00244A54" w:rsidP="00244A54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244A54" w:rsidRPr="00DB1AD9" w:rsidRDefault="00244A54" w:rsidP="00244A54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8190D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244A54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0BEB"/>
    <w:rsid w:val="0013479E"/>
    <w:rsid w:val="0014641E"/>
    <w:rsid w:val="0015233E"/>
    <w:rsid w:val="001526E0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4A54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D0025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C6C4C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8190D"/>
    <w:rsid w:val="00A9254C"/>
    <w:rsid w:val="00AA108E"/>
    <w:rsid w:val="00AB29E7"/>
    <w:rsid w:val="00AB51EA"/>
    <w:rsid w:val="00AB755C"/>
    <w:rsid w:val="00AD715B"/>
    <w:rsid w:val="00AE089D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48059-C438-470D-B1FA-3E13F49E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16</cp:revision>
  <cp:lastPrinted>2014-06-27T08:05:00Z</cp:lastPrinted>
  <dcterms:created xsi:type="dcterms:W3CDTF">2016-03-03T10:13:00Z</dcterms:created>
  <dcterms:modified xsi:type="dcterms:W3CDTF">2016-05-19T08:08:00Z</dcterms:modified>
</cp:coreProperties>
</file>