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907BF" w14:textId="77777777" w:rsidR="00B37EC3" w:rsidRPr="00AD0D9A" w:rsidRDefault="00B37EC3" w:rsidP="009B110F">
      <w:pPr>
        <w:ind w:left="5103" w:hanging="1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4CB1455" w14:textId="0F4ABAAD" w:rsidR="00AD4D77" w:rsidRPr="00AD0D9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Ministerstvo dopravy</w:t>
      </w:r>
      <w:r w:rsidR="007D6FFC">
        <w:rPr>
          <w:rFonts w:asciiTheme="minorHAnsi" w:hAnsiTheme="minorHAnsi" w:cstheme="minorHAnsi"/>
          <w:sz w:val="24"/>
          <w:szCs w:val="24"/>
          <w:lang w:val="sk-SK"/>
        </w:rPr>
        <w:t xml:space="preserve"> a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výstavby SR</w:t>
      </w:r>
    </w:p>
    <w:p w14:paraId="2DD7FAF0" w14:textId="77777777" w:rsidR="00EB54CC" w:rsidRPr="00AD0D9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AD0D9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F03F7C9" w14:textId="77777777" w:rsidR="009B110F" w:rsidRPr="00AD0D9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335E41" w:rsidRDefault="00AD4D77" w:rsidP="00AD4D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Vec</w:t>
      </w:r>
    </w:p>
    <w:p w14:paraId="4E75E99D" w14:textId="45136DB5" w:rsidR="00AD4D77" w:rsidRPr="00335E41" w:rsidRDefault="00AD4D77" w:rsidP="00AD4D77">
      <w:pPr>
        <w:jc w:val="both"/>
        <w:rPr>
          <w:rFonts w:asciiTheme="minorHAnsi" w:hAnsiTheme="minorHAnsi" w:cstheme="minorHAnsi"/>
          <w:b/>
          <w:strike/>
          <w:sz w:val="23"/>
          <w:szCs w:val="23"/>
          <w:u w:val="single"/>
          <w:lang w:val="sk-SK"/>
        </w:rPr>
      </w:pP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>Žiadosť o vykonanie</w:t>
      </w:r>
      <w:r w:rsidR="002F699A"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 </w:t>
      </w: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kontroly verejného obstarávania </w:t>
      </w:r>
    </w:p>
    <w:p w14:paraId="1C8FFB76" w14:textId="77777777" w:rsidR="00AD4D77" w:rsidRPr="00AD0D9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335E41" w:rsidRDefault="009D04B7" w:rsidP="00AD4D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Vážená pani generáln</w:t>
      </w:r>
      <w:r w:rsidR="00FA5EE2" w:rsidRPr="00335E41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335E41">
        <w:rPr>
          <w:rFonts w:asciiTheme="minorHAnsi" w:hAnsiTheme="minorHAnsi" w:cstheme="minorHAnsi"/>
          <w:sz w:val="23"/>
          <w:szCs w:val="23"/>
          <w:lang w:val="sk-SK"/>
        </w:rPr>
        <w:t xml:space="preserve"> riaditeľka/</w:t>
      </w:r>
      <w:r w:rsidR="00AD4D77" w:rsidRPr="00335E41">
        <w:rPr>
          <w:rFonts w:asciiTheme="minorHAnsi" w:hAnsiTheme="minorHAnsi" w:cstheme="minorHAnsi"/>
          <w:sz w:val="23"/>
          <w:szCs w:val="23"/>
          <w:lang w:val="sk-SK"/>
        </w:rPr>
        <w:t>Vážený pán generálny riaditeľ,</w:t>
      </w:r>
    </w:p>
    <w:p w14:paraId="79240AF2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431C5E93" w:rsidR="00AD4D77" w:rsidRPr="00AD0D9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 </w:t>
      </w:r>
      <w:r w:rsidR="005A593E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7D6FFC" w:rsidRPr="00335E41">
        <w:rPr>
          <w:rFonts w:asciiTheme="minorHAnsi" w:hAnsiTheme="minorHAnsi" w:cstheme="minorHAnsi"/>
          <w:sz w:val="23"/>
          <w:szCs w:val="23"/>
          <w:lang w:val="sk-SK"/>
        </w:rPr>
        <w:t>podpísanej Dohody o grante a/alebo Zmluvy o implementácii projektu financovaného v rámci Nástroja na prepájanie Európy (CEF)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,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si Vás dovoľujeme požiadať o vykonanie kontroly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AD0D9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AD0D9A" w14:paraId="523641DD" w14:textId="77777777" w:rsidTr="000F3B0A">
        <w:trPr>
          <w:trHeight w:hRule="exact" w:val="7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77777777" w:rsidR="00AD4D77" w:rsidRPr="00D104F5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Verejný obstarávateľ/ Obstarávateľ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D104F5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4609DBB" w14:textId="77777777" w:rsidTr="007D6FFC">
        <w:trPr>
          <w:trHeight w:hRule="exact" w:val="76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5BA714C7" w:rsidR="00AD4D77" w:rsidRPr="00D104F5" w:rsidRDefault="007D6FFC" w:rsidP="007D6FFC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Číslo Dohoda o grante / </w:t>
            </w: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Zmluva o implementácii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0CDC63D2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  <w:r w:rsidR="00F248F2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26604533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06ABA011" w14:textId="77777777" w:rsidTr="0094258C">
        <w:trPr>
          <w:trHeight w:hRule="exact" w:val="2077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D104F5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Fáza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kontroly</w:t>
            </w:r>
            <w:r w:rsidR="00F41A56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footnoteReference w:id="2"/>
            </w:r>
          </w:p>
          <w:p w14:paraId="2A7BEF7A" w14:textId="15753D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36403333" w:rsidR="00AD4D77" w:rsidRDefault="00854DCD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</w:t>
            </w:r>
            <w:r w:rsidR="002426A7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ontrola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pr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e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d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vyhlásen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í</w:t>
            </w:r>
            <w:r w:rsidR="005A22B8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m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VO</w:t>
            </w:r>
          </w:p>
          <w:p w14:paraId="6DAB7BDF" w14:textId="58B9A7FD" w:rsidR="0094258C" w:rsidRPr="00763844" w:rsidRDefault="0094258C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94258C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začatím obstarávania zákazky, na ktorú sa zákon o VO nevzťahuje</w:t>
            </w:r>
          </w:p>
          <w:p w14:paraId="3B956C97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zmluvy</w:t>
            </w:r>
          </w:p>
          <w:p w14:paraId="6E73B7E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zmluvy</w:t>
            </w:r>
          </w:p>
          <w:p w14:paraId="68629A4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dodatku</w:t>
            </w:r>
          </w:p>
          <w:p w14:paraId="4D7FB895" w14:textId="77777777" w:rsidR="009B110F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dodatku</w:t>
            </w:r>
          </w:p>
          <w:p w14:paraId="11C84FB5" w14:textId="77777777" w:rsidR="002426A7" w:rsidRDefault="002426A7" w:rsidP="002426A7"/>
          <w:p w14:paraId="29C50709" w14:textId="77777777" w:rsidR="002426A7" w:rsidRPr="00AD0D9A" w:rsidRDefault="002426A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7A9830D6" w14:textId="77777777" w:rsidTr="007D6FFC">
        <w:trPr>
          <w:trHeight w:hRule="exact" w:val="651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2F211B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Hodnota zákazky</w:t>
            </w:r>
            <w:r w:rsid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E6F589A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C5A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7D6FFC" w:rsidRPr="00AD0D9A" w14:paraId="674EA920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96B911A" w14:textId="44BA4647" w:rsidR="007D6FFC" w:rsidRPr="00D104F5" w:rsidRDefault="007D6FFC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A5368" w14:textId="24D4C7D5" w:rsidR="007D6FFC" w:rsidRPr="00335E41" w:rsidRDefault="007D6FFC" w:rsidP="00AD0D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</w:pPr>
            <w:r w:rsidRPr="00335E41"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  <w:t>Sektor dopravy</w:t>
            </w:r>
          </w:p>
        </w:tc>
      </w:tr>
    </w:tbl>
    <w:p w14:paraId="50A6DEBE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AD0D9A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 pozdravom</w:t>
      </w:r>
    </w:p>
    <w:p w14:paraId="1E17F998" w14:textId="77777777" w:rsidR="008A701F" w:rsidRPr="00AD0D9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AD0D9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3AAFBAE2" w14:textId="77777777" w:rsidR="00AD4D77" w:rsidRPr="00AD0D9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AD0D9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4B9E222" w14:textId="77777777" w:rsidR="00AD4D77" w:rsidRPr="00AD0D9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Default="00454CBE">
      <w:pPr>
        <w:jc w:val="center"/>
        <w:rPr>
          <w:rFonts w:cs="Calibri"/>
          <w:i/>
        </w:rPr>
      </w:pPr>
    </w:p>
    <w:p w14:paraId="4907258A" w14:textId="77777777" w:rsidR="00454CBE" w:rsidRDefault="00454CBE">
      <w:pPr>
        <w:jc w:val="center"/>
        <w:rPr>
          <w:rFonts w:cs="Calibri"/>
          <w:i/>
        </w:rPr>
      </w:pPr>
    </w:p>
    <w:p w14:paraId="29A5B365" w14:textId="77777777" w:rsidR="005A593E" w:rsidRDefault="005A593E">
      <w:pPr>
        <w:jc w:val="center"/>
        <w:rPr>
          <w:rFonts w:cs="Calibri"/>
          <w:i/>
        </w:rPr>
      </w:pPr>
    </w:p>
    <w:p w14:paraId="54DFEC74" w14:textId="77777777" w:rsidR="005A593E" w:rsidRDefault="005A593E">
      <w:pPr>
        <w:jc w:val="center"/>
        <w:rPr>
          <w:rFonts w:cs="Calibri"/>
          <w:i/>
        </w:rPr>
      </w:pPr>
    </w:p>
    <w:p w14:paraId="2D7EF1E9" w14:textId="77777777" w:rsidR="005A593E" w:rsidRDefault="005A593E">
      <w:pPr>
        <w:jc w:val="center"/>
        <w:rPr>
          <w:rFonts w:cs="Calibri"/>
          <w:i/>
        </w:rPr>
      </w:pPr>
    </w:p>
    <w:p w14:paraId="7A135454" w14:textId="77777777" w:rsidR="005A593E" w:rsidRDefault="005A593E">
      <w:pPr>
        <w:jc w:val="center"/>
        <w:rPr>
          <w:rFonts w:cs="Calibri"/>
          <w:i/>
        </w:rPr>
      </w:pPr>
    </w:p>
    <w:p w14:paraId="6840257C" w14:textId="52970ECE" w:rsidR="00EA5A96" w:rsidRPr="005E15B9" w:rsidRDefault="005A593E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proofErr w:type="spellStart"/>
      <w:r w:rsidR="00EA5A96" w:rsidRPr="005E15B9">
        <w:rPr>
          <w:rFonts w:cs="Calibri"/>
          <w:i/>
        </w:rPr>
        <w:t>Názov</w:t>
      </w:r>
      <w:proofErr w:type="spellEnd"/>
      <w:r w:rsidR="00EA5A96" w:rsidRPr="005E15B9">
        <w:rPr>
          <w:rFonts w:cs="Calibri"/>
          <w:i/>
        </w:rPr>
        <w:t xml:space="preserve"> </w:t>
      </w:r>
      <w:proofErr w:type="spellStart"/>
      <w:r w:rsidR="00EA5A96" w:rsidRPr="005E15B9">
        <w:rPr>
          <w:rFonts w:cs="Calibri"/>
          <w:i/>
        </w:rPr>
        <w:t>organizácie</w:t>
      </w:r>
      <w:proofErr w:type="spellEnd"/>
      <w:r w:rsidR="00EA5A96" w:rsidRPr="005E15B9">
        <w:rPr>
          <w:rFonts w:cs="Calibri"/>
          <w:i/>
        </w:rPr>
        <w:t xml:space="preserve">, </w:t>
      </w:r>
      <w:proofErr w:type="spellStart"/>
      <w:r w:rsidR="00EA5A96" w:rsidRPr="005E15B9">
        <w:rPr>
          <w:rFonts w:cs="Calibri"/>
          <w:i/>
        </w:rPr>
        <w:t>adresa</w:t>
      </w:r>
      <w:proofErr w:type="spellEnd"/>
      <w:r w:rsidR="00EA5A96" w:rsidRPr="005E15B9">
        <w:rPr>
          <w:rFonts w:cs="Calibri"/>
          <w:i/>
        </w:rPr>
        <w:t>, IČO)</w:t>
      </w:r>
    </w:p>
    <w:p w14:paraId="1A251F00" w14:textId="2D74A91F" w:rsidR="00AD4D77" w:rsidRPr="00AD0D9A" w:rsidRDefault="00EA5A96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0E1AA2DE" wp14:editId="0D69C343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DB393E0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vYsMAAADaAAAADwAAAGRycy9kb3ducmV2LnhtbESPX2vCMBTF3wd+h3CFvc3Uw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r2LDAAAA2gAAAA8AAAAAAAAAAAAA&#10;AAAAoQIAAGRycy9kb3ducmV2LnhtbFBLBQYAAAAABAAEAPkAAACRAwAAAAA=&#10;">
                  <v:stroke dashstyle="dash"/>
                </v:line>
                <w10:anchorlock/>
              </v:group>
            </w:pict>
          </mc:Fallback>
        </mc:AlternateContent>
      </w:r>
    </w:p>
    <w:p w14:paraId="564B8121" w14:textId="77777777" w:rsidR="005A593E" w:rsidRDefault="005A593E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</w:p>
    <w:p w14:paraId="71BCDF49" w14:textId="3B38C4EA" w:rsidR="00552B7A" w:rsidRPr="00F2467E" w:rsidRDefault="00552B7A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 xml:space="preserve">Čestné vyhlásenie k úplnosti dokumentácie k verejnému obstarávaniu predkladanej na kontrolu </w:t>
      </w:r>
      <w:r w:rsidR="007D6FFC">
        <w:rPr>
          <w:rFonts w:asciiTheme="minorHAnsi" w:hAnsiTheme="minorHAnsi" w:cstheme="minorHAnsi"/>
          <w:b/>
          <w:sz w:val="23"/>
          <w:szCs w:val="23"/>
          <w:lang w:val="sk-SK"/>
        </w:rPr>
        <w:t xml:space="preserve">v zmysle príslušnej Dohody o grante </w:t>
      </w:r>
      <w:r w:rsidR="007D6FFC" w:rsidRPr="007D6FFC">
        <w:rPr>
          <w:rFonts w:asciiTheme="minorHAnsi" w:hAnsiTheme="minorHAnsi" w:cstheme="minorHAnsi"/>
          <w:b/>
          <w:sz w:val="23"/>
          <w:szCs w:val="23"/>
          <w:lang w:val="sk-SK"/>
        </w:rPr>
        <w:t>a/alebo Zmluvy o implementácii projektu financovaného v rámci Nástroja na prepájanie Európy (CEF)</w:t>
      </w:r>
    </w:p>
    <w:p w14:paraId="75CEE376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CF90E18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99E7BAC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14:paraId="6FFB3DDD" w14:textId="386FE56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="00227BB2"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227BB2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prijímateľa</w:t>
      </w:r>
      <w:r w:rsidR="001C1C0B">
        <w:rPr>
          <w:rFonts w:asciiTheme="minorHAnsi" w:hAnsiTheme="minorHAnsi" w:cstheme="minorHAnsi"/>
          <w:sz w:val="23"/>
          <w:szCs w:val="23"/>
          <w:lang w:val="sk-SK"/>
        </w:rPr>
        <w:t>/implementačného subjektu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: 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14:paraId="544859E2" w14:textId="791F4441" w:rsidR="00625581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číslo Zmluvy o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grante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6FFC" w:rsidRPr="007D6FFC">
        <w:rPr>
          <w:rFonts w:asciiTheme="minorHAnsi" w:hAnsiTheme="minorHAnsi" w:cstheme="minorHAnsi"/>
          <w:sz w:val="23"/>
          <w:szCs w:val="23"/>
          <w:lang w:val="sk-SK"/>
        </w:rPr>
        <w:t>a/alebo Zmluvy o implementácii projektu financovaného v rámci Nástroja na prepájanie Európy (CEF)</w:t>
      </w:r>
      <w:r w:rsidR="00310FFC"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7D1DD41" w14:textId="77777777" w:rsidR="00625581" w:rsidRPr="00F2467E" w:rsidRDefault="00625581" w:rsidP="00625581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na predmet zákazky:..............................................................................................................................</w:t>
      </w:r>
    </w:p>
    <w:p w14:paraId="3B8CBB98" w14:textId="76AD13AE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týmto</w:t>
      </w:r>
    </w:p>
    <w:p w14:paraId="210580D9" w14:textId="77777777" w:rsidR="00552B7A" w:rsidRPr="00F2467E" w:rsidRDefault="00552B7A" w:rsidP="00763844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14:paraId="6B2CDB5F" w14:textId="77777777" w:rsidR="00552B7A" w:rsidRPr="00F2467E" w:rsidRDefault="00552B7A" w:rsidP="00552B7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2E8C3D9" w14:textId="092C0457" w:rsidR="00552B7A" w:rsidRPr="00F2467E" w:rsidRDefault="00552B7A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kópia dokumentácie z verejného obstarávania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="009167F4"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4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14:paraId="26AE2AE2" w14:textId="0897A2DA" w:rsidR="00552B7A" w:rsidRPr="00F2467E" w:rsidRDefault="00552B7A" w:rsidP="00763844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 w:rsidR="00F41A56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</w:p>
    <w:p w14:paraId="3C4F299C" w14:textId="74C337C3" w:rsidR="00F41A56" w:rsidRDefault="00552B7A" w:rsidP="00763844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som si vedomý, že na základe predloženej dokumentácie 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MDV 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SR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rozhodne o pripustení 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lastRenderedPageBreak/>
        <w:t>nepripustení výdavkov súvisiacich s predmetným verejným obstarávaním do financovania,</w:t>
      </w:r>
      <w:r w:rsidRPr="00F2467E">
        <w:rPr>
          <w:sz w:val="23"/>
          <w:szCs w:val="23"/>
          <w:lang w:val="sk-SK"/>
        </w:rPr>
        <w:t xml:space="preserve"> ako aj o možnej </w:t>
      </w:r>
      <w:proofErr w:type="spellStart"/>
      <w:r w:rsidRPr="00F2467E">
        <w:rPr>
          <w:sz w:val="23"/>
          <w:szCs w:val="23"/>
          <w:lang w:val="sk-SK"/>
        </w:rPr>
        <w:t>ex-ante</w:t>
      </w:r>
      <w:proofErr w:type="spellEnd"/>
      <w:r w:rsidRPr="00F2467E">
        <w:rPr>
          <w:sz w:val="23"/>
          <w:szCs w:val="23"/>
          <w:lang w:val="sk-SK"/>
        </w:rPr>
        <w:t xml:space="preserve"> korekcii, resp. o ďalších krokoch, ktoré budú potrebné na základe zistení </w:t>
      </w:r>
      <w:r w:rsidR="007D6FFC">
        <w:rPr>
          <w:sz w:val="23"/>
          <w:szCs w:val="23"/>
          <w:lang w:val="sk-SK"/>
        </w:rPr>
        <w:t xml:space="preserve">MDV SR </w:t>
      </w:r>
      <w:r w:rsidRPr="00F2467E">
        <w:rPr>
          <w:sz w:val="23"/>
          <w:szCs w:val="23"/>
          <w:lang w:val="sk-SK"/>
        </w:rPr>
        <w:t xml:space="preserve">v rámci kontroly tejto dokumentácie. </w:t>
      </w:r>
    </w:p>
    <w:p w14:paraId="02AFEBC9" w14:textId="43FC2A27" w:rsidR="00552B7A" w:rsidRPr="00763844" w:rsidRDefault="00552B7A" w:rsidP="00763844">
      <w:pPr>
        <w:ind w:left="360"/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14:paraId="54411FAE" w14:textId="77777777" w:rsidR="00552B7A" w:rsidRPr="00F2467E" w:rsidRDefault="00552B7A" w:rsidP="00552B7A">
      <w:pPr>
        <w:rPr>
          <w:sz w:val="23"/>
          <w:szCs w:val="23"/>
          <w:lang w:val="sk-SK"/>
        </w:rPr>
      </w:pPr>
    </w:p>
    <w:p w14:paraId="1F8424EF" w14:textId="1B2A40E7" w:rsidR="00552B7A" w:rsidRDefault="00552B7A" w:rsidP="00763844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t>Príloha: Zoznam dokumentácie predkladanej na kontrolu</w:t>
      </w:r>
    </w:p>
    <w:p w14:paraId="7921F68E" w14:textId="77777777" w:rsidR="00625581" w:rsidRDefault="00625581" w:rsidP="00763844">
      <w:pPr>
        <w:rPr>
          <w:sz w:val="23"/>
          <w:szCs w:val="23"/>
          <w:lang w:val="sk-SK"/>
        </w:rPr>
      </w:pPr>
    </w:p>
    <w:p w14:paraId="26FC8DAA" w14:textId="77777777" w:rsidR="00625581" w:rsidRDefault="00625581" w:rsidP="00763844">
      <w:pPr>
        <w:rPr>
          <w:sz w:val="23"/>
          <w:szCs w:val="23"/>
          <w:lang w:val="sk-SK"/>
        </w:rPr>
      </w:pPr>
    </w:p>
    <w:p w14:paraId="3F089DAF" w14:textId="77777777" w:rsidR="00552B7A" w:rsidRPr="00763844" w:rsidRDefault="00552B7A" w:rsidP="00763844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552B7A" w:rsidRPr="00F2467E" w14:paraId="5BE34E45" w14:textId="77777777" w:rsidTr="005A593E">
        <w:tc>
          <w:tcPr>
            <w:tcW w:w="925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89ADF5" w14:textId="12D89371" w:rsidR="00552B7A" w:rsidRPr="00227BB2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</w:p>
        </w:tc>
      </w:tr>
      <w:tr w:rsidR="00552B7A" w:rsidRPr="00F2467E" w14:paraId="0B76E7B5" w14:textId="77777777" w:rsidTr="005A593E">
        <w:trPr>
          <w:trHeight w:val="544"/>
        </w:trPr>
        <w:tc>
          <w:tcPr>
            <w:tcW w:w="9253" w:type="dxa"/>
            <w:tcBorders>
              <w:top w:val="single" w:sz="4" w:space="0" w:color="auto"/>
            </w:tcBorders>
          </w:tcPr>
          <w:p w14:paraId="3A3E84BC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552B7A" w:rsidRPr="00F2467E" w14:paraId="045E0841" w14:textId="77777777" w:rsidTr="005A593E">
        <w:tc>
          <w:tcPr>
            <w:tcW w:w="9253" w:type="dxa"/>
            <w:shd w:val="clear" w:color="auto" w:fill="8DB3E2" w:themeFill="text2" w:themeFillTint="66"/>
          </w:tcPr>
          <w:p w14:paraId="6BA3C233" w14:textId="3B1515C5" w:rsidR="00552B7A" w:rsidRPr="00F2467E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</w:p>
        </w:tc>
      </w:tr>
      <w:tr w:rsidR="00552B7A" w:rsidRPr="00F2467E" w14:paraId="1A6E855F" w14:textId="77777777" w:rsidTr="005A593E">
        <w:trPr>
          <w:trHeight w:val="557"/>
        </w:trPr>
        <w:tc>
          <w:tcPr>
            <w:tcW w:w="9253" w:type="dxa"/>
          </w:tcPr>
          <w:p w14:paraId="266F647B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14:paraId="3237F035" w14:textId="77777777" w:rsidR="00454CBE" w:rsidRPr="00AD0D9A" w:rsidRDefault="00454CBE" w:rsidP="00D7300D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0D82D2E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B27E186" w14:textId="394F8037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14:paraId="1C9361EA" w14:textId="39F691AD" w:rsidR="00454CBE" w:rsidRDefault="009167F4" w:rsidP="0076384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14:paraId="795F7B70" w14:textId="433F6F91" w:rsidR="009167F4" w:rsidRPr="00763844" w:rsidRDefault="00454CBE" w:rsidP="00763844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meno, priezvisko</w:t>
      </w:r>
    </w:p>
    <w:p w14:paraId="6D4990A9" w14:textId="73A7DFB8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funkcia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</w:p>
    <w:p w14:paraId="069F46F9" w14:textId="7EC89F04" w:rsidR="00AD4D77" w:rsidRPr="00AD0D9A" w:rsidRDefault="009167F4" w:rsidP="00763844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sectPr w:rsidR="00AD4D77" w:rsidRPr="00AD0D9A" w:rsidSect="00F41A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A65BE" w14:textId="77777777" w:rsidR="003A41BE" w:rsidRDefault="003A41BE" w:rsidP="00AD4D77">
      <w:r>
        <w:separator/>
      </w:r>
    </w:p>
  </w:endnote>
  <w:endnote w:type="continuationSeparator" w:id="0">
    <w:p w14:paraId="4032D74F" w14:textId="77777777" w:rsidR="003A41BE" w:rsidRDefault="003A41BE" w:rsidP="00AD4D77">
      <w:r>
        <w:continuationSeparator/>
      </w:r>
    </w:p>
  </w:endnote>
  <w:endnote w:type="continuationNotice" w:id="1">
    <w:p w14:paraId="76D0DF73" w14:textId="77777777" w:rsidR="003A41BE" w:rsidRDefault="003A4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8D7D4" w14:textId="77777777" w:rsidR="002C1D47" w:rsidRDefault="002C1D4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DC27" w14:textId="6408481D" w:rsidR="002C1D47" w:rsidRPr="00904EB5" w:rsidRDefault="002C1D47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>Príloha č. 4.1 manuálu pre riadenie a implementáciu projektov financovaných z Nástroja na prepájanie Európy (CEF)</w:t>
    </w:r>
    <w:r w:rsidR="00A56010">
      <w:rPr>
        <w:rFonts w:asciiTheme="minorHAnsi" w:hAnsiTheme="minorHAnsi"/>
        <w:sz w:val="20"/>
        <w:szCs w:val="20"/>
        <w:lang w:val="sk-SK"/>
      </w:rPr>
      <w:t xml:space="preserve"> – dopravná infraštruktúra</w:t>
    </w:r>
  </w:p>
  <w:p w14:paraId="293E62E6" w14:textId="77777777" w:rsidR="00904EB5" w:rsidRPr="00904EB5" w:rsidRDefault="00904EB5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</w:p>
  <w:p w14:paraId="6C910C7C" w14:textId="78B65FD1" w:rsidR="002C1D47" w:rsidRPr="00904EB5" w:rsidRDefault="00904EB5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>V</w:t>
    </w:r>
    <w:r w:rsidR="003844A3">
      <w:rPr>
        <w:rFonts w:asciiTheme="minorHAnsi" w:hAnsiTheme="minorHAnsi"/>
        <w:sz w:val="20"/>
        <w:szCs w:val="20"/>
        <w:lang w:val="sk-SK"/>
      </w:rPr>
      <w:t>erzia 2.2</w:t>
    </w:r>
    <w:r w:rsidR="002C1D47" w:rsidRPr="00904EB5">
      <w:rPr>
        <w:rFonts w:asciiTheme="minorHAnsi" w:hAnsiTheme="minorHAnsi"/>
        <w:sz w:val="20"/>
        <w:szCs w:val="20"/>
        <w:lang w:val="sk-SK"/>
      </w:rPr>
      <w:t xml:space="preserve"> / Žiadosť o kontrolu a čestné vyhlásenie</w:t>
    </w:r>
  </w:p>
  <w:p w14:paraId="1398E650" w14:textId="77777777" w:rsidR="002C1D47" w:rsidRPr="00904EB5" w:rsidRDefault="002C1D47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</w:p>
  <w:p w14:paraId="4AF6E8D3" w14:textId="1F582A68" w:rsidR="003379E9" w:rsidRPr="00904EB5" w:rsidRDefault="002C1D47" w:rsidP="008A45F9">
    <w:pPr>
      <w:pStyle w:val="Pta"/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 xml:space="preserve">Dátum platnosti od: </w:t>
    </w:r>
    <w:r w:rsidR="006821B4">
      <w:rPr>
        <w:rFonts w:asciiTheme="minorHAnsi" w:hAnsiTheme="minorHAnsi"/>
        <w:sz w:val="20"/>
        <w:szCs w:val="20"/>
      </w:rPr>
      <w:t>1.2.2019</w:t>
    </w:r>
    <w:bookmarkStart w:id="0" w:name="_GoBack"/>
    <w:bookmarkEnd w:id="0"/>
  </w:p>
  <w:p w14:paraId="7D4EB0D4" w14:textId="77777777" w:rsidR="003379E9" w:rsidRDefault="003A41BE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EE2AE79" w14:textId="77777777" w:rsidR="003379E9" w:rsidRPr="003379E9" w:rsidRDefault="003A41BE">
    <w:pPr>
      <w:pStyle w:val="Pt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A265E" w14:textId="77777777" w:rsidR="002C1D47" w:rsidRDefault="002C1D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A545D" w14:textId="77777777" w:rsidR="003A41BE" w:rsidRDefault="003A41BE" w:rsidP="00AD4D77">
      <w:r>
        <w:separator/>
      </w:r>
    </w:p>
  </w:footnote>
  <w:footnote w:type="continuationSeparator" w:id="0">
    <w:p w14:paraId="13FD9103" w14:textId="77777777" w:rsidR="003A41BE" w:rsidRDefault="003A41BE" w:rsidP="00AD4D77">
      <w:r>
        <w:continuationSeparator/>
      </w:r>
    </w:p>
  </w:footnote>
  <w:footnote w:type="continuationNotice" w:id="1">
    <w:p w14:paraId="7ADEAEBF" w14:textId="77777777" w:rsidR="003A41BE" w:rsidRDefault="003A41BE"/>
  </w:footnote>
  <w:footnote w:id="2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odstráňte</w:t>
      </w:r>
    </w:p>
  </w:footnote>
  <w:footnote w:id="3">
    <w:p w14:paraId="624122B2" w14:textId="77777777" w:rsidR="00227BB2" w:rsidRPr="00763844" w:rsidRDefault="00227BB2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4">
    <w:p w14:paraId="78AF21CB" w14:textId="7889A193" w:rsidR="009167F4" w:rsidRPr="00763844" w:rsidRDefault="009167F4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="00F41A56">
        <w:rPr>
          <w:sz w:val="16"/>
          <w:szCs w:val="16"/>
          <w:lang w:val="sk-SK"/>
        </w:rPr>
        <w:t>Nehodiace sa prečiarknuť</w:t>
      </w:r>
    </w:p>
  </w:footnote>
  <w:footnote w:id="5">
    <w:p w14:paraId="295F419B" w14:textId="77777777" w:rsidR="00552B7A" w:rsidRPr="00763844" w:rsidRDefault="00552B7A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6">
    <w:p w14:paraId="4664A529" w14:textId="76D1C6F1" w:rsidR="00552B7A" w:rsidRPr="00763844" w:rsidRDefault="00552B7A" w:rsidP="00335E41">
      <w:pPr>
        <w:pStyle w:val="Textpoznmkypodiarou"/>
        <w:jc w:val="both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 w:rsidR="00F41A56"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 podpisom zmluvy s úspešným uchádzačom”)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08F29" w14:textId="77777777" w:rsidR="002C1D47" w:rsidRDefault="002C1D4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45295" w14:textId="36A9F946" w:rsidR="002B69F7" w:rsidRDefault="007D6FFC" w:rsidP="002B69F7">
    <w:pPr>
      <w:pStyle w:val="Hlavika"/>
    </w:pPr>
    <w:r>
      <w:rPr>
        <w:noProof/>
        <w:lang w:val="sk-SK" w:eastAsia="sk-SK"/>
      </w:rPr>
      <w:drawing>
        <wp:inline distT="0" distB="0" distL="0" distR="0" wp14:anchorId="31CCB15F" wp14:editId="0648D090">
          <wp:extent cx="6000115" cy="600075"/>
          <wp:effectExtent l="0" t="0" r="63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dop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11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0F49A" w14:textId="638C9D0D" w:rsidR="002B69F7" w:rsidRDefault="002B69F7" w:rsidP="00BA1BAD">
    <w:pPr>
      <w:pStyle w:val="Hlavika"/>
      <w:rPr>
        <w:rFonts w:asciiTheme="minorHAnsi" w:hAnsiTheme="minorHAnsi" w:cstheme="minorHAnsi"/>
      </w:rPr>
    </w:pP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34E76" w14:textId="77777777" w:rsidR="002C1D47" w:rsidRDefault="002C1D4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CB4"/>
    <w:rsid w:val="00044BEC"/>
    <w:rsid w:val="00074982"/>
    <w:rsid w:val="00092F70"/>
    <w:rsid w:val="000A5453"/>
    <w:rsid w:val="000B5328"/>
    <w:rsid w:val="000B572C"/>
    <w:rsid w:val="000C3190"/>
    <w:rsid w:val="000E637B"/>
    <w:rsid w:val="000F3B0A"/>
    <w:rsid w:val="00117DBB"/>
    <w:rsid w:val="001520C4"/>
    <w:rsid w:val="00174E1F"/>
    <w:rsid w:val="00175FF7"/>
    <w:rsid w:val="00176D7D"/>
    <w:rsid w:val="001C1C0B"/>
    <w:rsid w:val="00227BB2"/>
    <w:rsid w:val="002426A7"/>
    <w:rsid w:val="00263B26"/>
    <w:rsid w:val="00276979"/>
    <w:rsid w:val="002969B8"/>
    <w:rsid w:val="002B4315"/>
    <w:rsid w:val="002B69F7"/>
    <w:rsid w:val="002C1D47"/>
    <w:rsid w:val="002E6D8F"/>
    <w:rsid w:val="002F699A"/>
    <w:rsid w:val="003038D6"/>
    <w:rsid w:val="00310FFC"/>
    <w:rsid w:val="00321A82"/>
    <w:rsid w:val="00335E41"/>
    <w:rsid w:val="00345559"/>
    <w:rsid w:val="0036703F"/>
    <w:rsid w:val="003844A3"/>
    <w:rsid w:val="003A41BE"/>
    <w:rsid w:val="00432DEF"/>
    <w:rsid w:val="00454CBE"/>
    <w:rsid w:val="00477E56"/>
    <w:rsid w:val="004D5371"/>
    <w:rsid w:val="005256EB"/>
    <w:rsid w:val="00525A4F"/>
    <w:rsid w:val="00552B7A"/>
    <w:rsid w:val="005A22B8"/>
    <w:rsid w:val="005A593E"/>
    <w:rsid w:val="005B38FF"/>
    <w:rsid w:val="005D79E9"/>
    <w:rsid w:val="005E25C9"/>
    <w:rsid w:val="005E7C1B"/>
    <w:rsid w:val="00610EB6"/>
    <w:rsid w:val="00625581"/>
    <w:rsid w:val="006821B4"/>
    <w:rsid w:val="006B3A34"/>
    <w:rsid w:val="006C0A2F"/>
    <w:rsid w:val="006D331D"/>
    <w:rsid w:val="006E41B3"/>
    <w:rsid w:val="006F1AA3"/>
    <w:rsid w:val="006F34B4"/>
    <w:rsid w:val="00712245"/>
    <w:rsid w:val="00725ABA"/>
    <w:rsid w:val="00763844"/>
    <w:rsid w:val="007C7BC2"/>
    <w:rsid w:val="007D6FFC"/>
    <w:rsid w:val="007E3F94"/>
    <w:rsid w:val="00831189"/>
    <w:rsid w:val="00845B07"/>
    <w:rsid w:val="00846133"/>
    <w:rsid w:val="00854DCD"/>
    <w:rsid w:val="00881BEF"/>
    <w:rsid w:val="00897648"/>
    <w:rsid w:val="008A45F9"/>
    <w:rsid w:val="008A701F"/>
    <w:rsid w:val="00904EB5"/>
    <w:rsid w:val="00914E2E"/>
    <w:rsid w:val="009167F4"/>
    <w:rsid w:val="009334EE"/>
    <w:rsid w:val="0094258C"/>
    <w:rsid w:val="00951A8C"/>
    <w:rsid w:val="00987637"/>
    <w:rsid w:val="00992BDB"/>
    <w:rsid w:val="009A6B2D"/>
    <w:rsid w:val="009B110F"/>
    <w:rsid w:val="009D04B7"/>
    <w:rsid w:val="00A23C08"/>
    <w:rsid w:val="00A56010"/>
    <w:rsid w:val="00A863B5"/>
    <w:rsid w:val="00A9185B"/>
    <w:rsid w:val="00A92BA7"/>
    <w:rsid w:val="00AA1857"/>
    <w:rsid w:val="00AD0D9A"/>
    <w:rsid w:val="00AD4D77"/>
    <w:rsid w:val="00B37EC3"/>
    <w:rsid w:val="00B45C60"/>
    <w:rsid w:val="00BA1BAD"/>
    <w:rsid w:val="00BC3D5C"/>
    <w:rsid w:val="00BF79FE"/>
    <w:rsid w:val="00D104F5"/>
    <w:rsid w:val="00D121D7"/>
    <w:rsid w:val="00D1754B"/>
    <w:rsid w:val="00D27AF8"/>
    <w:rsid w:val="00D7300D"/>
    <w:rsid w:val="00DF099A"/>
    <w:rsid w:val="00E13FA0"/>
    <w:rsid w:val="00EA1610"/>
    <w:rsid w:val="00EA5A96"/>
    <w:rsid w:val="00EB0058"/>
    <w:rsid w:val="00EB038A"/>
    <w:rsid w:val="00EB0B95"/>
    <w:rsid w:val="00EB54CC"/>
    <w:rsid w:val="00EB7080"/>
    <w:rsid w:val="00EC4293"/>
    <w:rsid w:val="00EE0559"/>
    <w:rsid w:val="00EE23B7"/>
    <w:rsid w:val="00F248F2"/>
    <w:rsid w:val="00F41A56"/>
    <w:rsid w:val="00F71A90"/>
    <w:rsid w:val="00F773B9"/>
    <w:rsid w:val="00F94D1C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D4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1D19-BF96-4B6A-8E7F-32B4AC82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Kramár Róbert</dc:creator>
  <cp:lastModifiedBy>Hrabovčinová, Ivana</cp:lastModifiedBy>
  <cp:revision>11</cp:revision>
  <dcterms:created xsi:type="dcterms:W3CDTF">2017-09-05T10:13:00Z</dcterms:created>
  <dcterms:modified xsi:type="dcterms:W3CDTF">2019-02-13T12:56:00Z</dcterms:modified>
</cp:coreProperties>
</file>