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396" w:rsidRDefault="000D6396" w:rsidP="00085EF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  <w:bookmarkStart w:id="0" w:name="_GoBack"/>
      <w:bookmarkEnd w:id="0"/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ap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aps/>
          <w:sz w:val="28"/>
          <w:szCs w:val="28"/>
        </w:rPr>
        <w:t>Kontrolný list ZÁKLADNEJ FINANČNej KONTROLy</w:t>
      </w: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Cs/>
          <w:caps/>
          <w:sz w:val="24"/>
          <w:szCs w:val="24"/>
        </w:rPr>
      </w:pP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podľa § 7 zákona č. 357/2015 Z. z. o finančnej kontrole a audite a o zmene a doplnení niektorých zákonov   </w:t>
      </w: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Časť A. Identifikácia finančnej operácie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80"/>
        <w:gridCol w:w="974"/>
        <w:gridCol w:w="1969"/>
        <w:gridCol w:w="400"/>
        <w:gridCol w:w="2537"/>
      </w:tblGrid>
      <w:tr w:rsidR="000D6396" w:rsidTr="00771D8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Názov a číslo útvaru: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Názov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(predmet zákazky)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Dodávateľ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(názov, adresa):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Obsah/popis predmetu: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Overovaný doklad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(uviesť)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Celková suma v eur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bez DPH</w:t>
            </w: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 DPH</w:t>
            </w:r>
          </w:p>
        </w:tc>
      </w:tr>
      <w:tr w:rsidR="000D6396" w:rsidTr="00771D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6396" w:rsidTr="00771D81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Druh finančnej operácie*: 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príjem finančných prostriedkov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použitie finančných prostriedkov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poskytnutie finančných prostriedkov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právny úkon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iný úkon majetkovej povahy</w:t>
            </w:r>
          </w:p>
        </w:tc>
      </w:tr>
      <w:tr w:rsidR="000D6396" w:rsidTr="00771D81">
        <w:trPr>
          <w:trHeight w:val="526"/>
        </w:trPr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Finančná operácia spĺňa – nespĺňa* princípy hospodárnosti, efektívnosti, účelnosti a účinnosti  a </w:t>
            </w:r>
            <w:r w:rsidRPr="00C87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je – nie je* </w:t>
            </w:r>
            <w:r w:rsidRPr="00C87095">
              <w:rPr>
                <w:rFonts w:ascii="Times New Roman" w:hAnsi="Times New Roman" w:cs="Times New Roman"/>
                <w:b/>
                <w:bCs/>
              </w:rPr>
              <w:t>možné  ju vykonať/pokračovať v nej/vymáhať ju*</w:t>
            </w:r>
            <w:r w:rsidRPr="00C87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D6396" w:rsidTr="00771D81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Vedúci zamestnanec gestora</w:t>
            </w:r>
          </w:p>
        </w:tc>
      </w:tr>
      <w:tr w:rsidR="000D6396" w:rsidTr="00771D81">
        <w:tc>
          <w:tcPr>
            <w:tcW w:w="4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Meno a priezvisko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Dátum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0D6396" w:rsidTr="00771D81">
        <w:tc>
          <w:tcPr>
            <w:tcW w:w="4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6396" w:rsidRDefault="000D6396" w:rsidP="000D6396">
      <w:pPr>
        <w:pStyle w:val="Odsekzoznamu"/>
        <w:autoSpaceDE w:val="0"/>
        <w:autoSpaceDN w:val="0"/>
        <w:adjustRightInd w:val="0"/>
        <w:spacing w:after="0" w:line="240" w:lineRule="auto"/>
        <w:ind w:hanging="72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</w:t>
      </w:r>
      <w:proofErr w:type="spellStart"/>
      <w:r>
        <w:rPr>
          <w:rFonts w:ascii="Times New Roman" w:hAnsi="Times New Roman" w:cs="Times New Roman"/>
          <w:sz w:val="18"/>
          <w:szCs w:val="18"/>
        </w:rPr>
        <w:t>Nehodiace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sa prečiarknuť</w:t>
      </w:r>
    </w:p>
    <w:p w:rsidR="000D6396" w:rsidRDefault="000D6396" w:rsidP="000D6396">
      <w:pPr>
        <w:pStyle w:val="Odsekzoznamu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Časť B. Vykonanie základnej finančnej kontroly:</w:t>
      </w: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1a)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Rozpis príjmov-výdavkov* štátneho  rozpočtu v eurách** - </w:t>
      </w:r>
      <w:r>
        <w:rPr>
          <w:rFonts w:ascii="Times New Roman" w:hAnsi="Times New Roman" w:cs="Times New Roman"/>
          <w:sz w:val="18"/>
          <w:szCs w:val="18"/>
        </w:rPr>
        <w:t>vypĺňa zamestnanec gestora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96"/>
        <w:gridCol w:w="2925"/>
        <w:gridCol w:w="2541"/>
      </w:tblGrid>
      <w:tr w:rsidR="000D6396" w:rsidTr="00771D81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Rozpočtový rok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 bez DPH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 s DPH</w:t>
            </w:r>
          </w:p>
        </w:tc>
      </w:tr>
      <w:tr w:rsidR="000D6396" w:rsidTr="00771D81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Aktuálny rok 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Prvý nasledujúci rok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rPr>
          <w:trHeight w:val="317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Druhý nasledujúci rok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Meno a priezvisko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(zamestnanec gestora)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Dátum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Podpis</w:t>
            </w:r>
          </w:p>
        </w:tc>
      </w:tr>
      <w:tr w:rsidR="000D6396" w:rsidTr="00771D81"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0D6396" w:rsidRDefault="000D6396" w:rsidP="000D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**vypĺňa sa v prípade, ak je finančná operácia financovaná z prostriedkov štátneho rozpočtu. </w:t>
      </w: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>1b)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Rozpis príjmov-výdavkov* z prostriedkov EÚ, spolufinancovania alebo iných zdrojov v eurách***</w:t>
      </w:r>
      <w:r>
        <w:rPr>
          <w:rFonts w:ascii="Times New Roman" w:hAnsi="Times New Roman" w:cs="Times New Roman"/>
          <w:sz w:val="18"/>
          <w:szCs w:val="18"/>
        </w:rPr>
        <w:t>- vypĺňa zamestnanec sekcie riadenia projektov, resp. zamestnanec gestora zodpovedný za projekt financovaný z iných zdrojov ako ŠR, OPD alebo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74"/>
        <w:gridCol w:w="2800"/>
        <w:gridCol w:w="2688"/>
      </w:tblGrid>
      <w:tr w:rsidR="000D6396" w:rsidTr="00771D8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Rozpočtový rok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 prostriedkov EÚ/iný zdroj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 spolufinancovania zo ŠR</w:t>
            </w:r>
          </w:p>
        </w:tc>
      </w:tr>
      <w:tr w:rsidR="000D6396" w:rsidTr="00771D8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Aktuálny rok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Prvý nasledujúci rok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Druhý nasledujúci rok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ind w:right="-5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Meno a priezvisko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Dátum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0D6396" w:rsidTr="00771D81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0D6396" w:rsidRDefault="000D6396" w:rsidP="000D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***vypĺňa sa v prípade, ak je finančná operácia financovaná z prostriedkov EÚ, spolufinancovania, iných zdrojov. </w:t>
      </w:r>
    </w:p>
    <w:p w:rsidR="000D6396" w:rsidRDefault="000D6396" w:rsidP="000D63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1c) Účtovací predpis </w:t>
      </w:r>
      <w:r>
        <w:rPr>
          <w:rFonts w:ascii="Times New Roman" w:hAnsi="Times New Roman" w:cs="Times New Roman"/>
          <w:sz w:val="18"/>
          <w:szCs w:val="18"/>
        </w:rPr>
        <w:t>- vypĺňa zamestnanec odboru rozpočtu, analýz a financovania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1142"/>
        <w:gridCol w:w="1214"/>
        <w:gridCol w:w="1237"/>
        <w:gridCol w:w="20"/>
        <w:gridCol w:w="1249"/>
        <w:gridCol w:w="1315"/>
        <w:gridCol w:w="343"/>
        <w:gridCol w:w="983"/>
        <w:gridCol w:w="1677"/>
      </w:tblGrid>
      <w:tr w:rsidR="000D6396" w:rsidTr="00771D81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Nákladový účet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Ekon.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klasifikácia</w:t>
            </w: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Funkčná klasifikácia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Zdroj financovania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Prvok programovej štruktúry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Nákladové</w:t>
            </w:r>
          </w:p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stredisko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Suma</w:t>
            </w:r>
          </w:p>
        </w:tc>
      </w:tr>
      <w:tr w:rsidR="000D6396" w:rsidTr="00771D81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96" w:rsidTr="00771D81"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Meno a priezvisko</w:t>
            </w: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Dátum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0D6396" w:rsidTr="00771D81"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0D6396" w:rsidTr="00771D81">
        <w:tc>
          <w:tcPr>
            <w:tcW w:w="35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535"/>
        <w:gridCol w:w="4280"/>
        <w:gridCol w:w="2126"/>
        <w:gridCol w:w="1418"/>
        <w:gridCol w:w="1275"/>
      </w:tblGrid>
      <w:tr w:rsidR="000D6396" w:rsidTr="00771D81">
        <w:tc>
          <w:tcPr>
            <w:tcW w:w="4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Finančná operácia alebo jej časť: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Meno a priezvisko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Dátum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Podpis</w:t>
            </w:r>
          </w:p>
        </w:tc>
      </w:tr>
      <w:tr w:rsidR="000D6396" w:rsidTr="00771D81">
        <w:trPr>
          <w:trHeight w:val="9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- nie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rozpočtom ministerstva na príslušný rozpočtový roka a dva nasledujúce rozpočtové roky 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 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0D6396" w:rsidRPr="00C87095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C87095">
              <w:rPr>
                <w:rFonts w:ascii="Times New Roman" w:hAnsi="Times New Roman" w:cs="Times New Roman"/>
                <w:b/>
              </w:rPr>
              <w:t>aa</w:t>
            </w:r>
            <w:proofErr w:type="spellEnd"/>
            <w:r w:rsidRPr="00C8709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pStyle w:val="Odsekzoznamu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- nie je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rozpočtom ministerstva na príslušný rozpočtový roka a dva nasledujúce rozpočtové roky a </w:t>
            </w: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 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pStyle w:val="Odsekzoznamu"/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so zákonom o verejnom obstarávaní 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C87095">
              <w:rPr>
                <w:rFonts w:ascii="Times New Roman" w:hAnsi="Times New Roman" w:cs="Times New Roman"/>
                <w:b/>
              </w:rPr>
              <w:t>bb</w:t>
            </w:r>
            <w:proofErr w:type="spellEnd"/>
            <w:r w:rsidRPr="00C8709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so zákonom o verejnom obstarávaní a </w:t>
            </w: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7095">
              <w:rPr>
                <w:rFonts w:ascii="Times New Roman" w:hAnsi="Times New Roman" w:cs="Times New Roman"/>
                <w:b/>
              </w:rPr>
              <w:t>c)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osobitnými predpismi č. ..................................... ....... a </w:t>
            </w: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7095">
              <w:rPr>
                <w:rFonts w:ascii="Times New Roman" w:hAnsi="Times New Roman" w:cs="Times New Roman"/>
                <w:b/>
              </w:rPr>
              <w:t>cc)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osobitnými predpismi č. ..................................... ....... a </w:t>
            </w: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7095">
              <w:rPr>
                <w:rFonts w:ascii="Times New Roman" w:hAnsi="Times New Roman" w:cs="Times New Roman"/>
                <w:b/>
              </w:rPr>
              <w:t>d)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medzinárodnými zmluvami č. ............................................. a </w:t>
            </w: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 (pokračovať v nej/vymáhať ju)*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C87095">
              <w:rPr>
                <w:rFonts w:ascii="Times New Roman" w:hAnsi="Times New Roman" w:cs="Times New Roman"/>
                <w:b/>
              </w:rPr>
              <w:t>e)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Pr="00C87095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so zmluvou –objednávkou* medzi MDV SR a druhou zmluvnou stranou a </w:t>
            </w:r>
            <w:r w:rsidRPr="00C87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 w:rsidRPr="00C87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rozhodnutím č. ....................................................   a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* v súlade s vnútornými predpismi č. ............................................. 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 je*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 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D6396" w:rsidTr="00771D81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h)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 – nie je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 v súlade s inými podmienkami poskytnutia verejných prostriedkov 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je – nie  je*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možné  ju vykonať/pokračovať v nej/vymáhať ju*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96" w:rsidRDefault="000D6396" w:rsidP="00771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D6396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Pozn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</w:p>
    <w:p w:rsidR="000D6396" w:rsidRPr="00C87095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095">
        <w:rPr>
          <w:rFonts w:ascii="Times New Roman" w:hAnsi="Times New Roman" w:cs="Times New Roman"/>
          <w:sz w:val="20"/>
          <w:szCs w:val="20"/>
        </w:rPr>
        <w:t xml:space="preserve">Časť a) vypĺňa zamestnanec odboru rozpočtu, analýz a financovania a časť </w:t>
      </w:r>
      <w:proofErr w:type="spellStart"/>
      <w:r w:rsidRPr="00C87095">
        <w:rPr>
          <w:rFonts w:ascii="Times New Roman" w:hAnsi="Times New Roman" w:cs="Times New Roman"/>
          <w:sz w:val="20"/>
          <w:szCs w:val="20"/>
        </w:rPr>
        <w:t>aa</w:t>
      </w:r>
      <w:proofErr w:type="spellEnd"/>
      <w:r w:rsidRPr="00C87095">
        <w:rPr>
          <w:rFonts w:ascii="Times New Roman" w:hAnsi="Times New Roman" w:cs="Times New Roman"/>
          <w:sz w:val="20"/>
          <w:szCs w:val="20"/>
        </w:rPr>
        <w:t>) vedúci zamestnanec sekcie rozpočtu a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C87095">
        <w:rPr>
          <w:rFonts w:ascii="Times New Roman" w:hAnsi="Times New Roman" w:cs="Times New Roman"/>
          <w:sz w:val="20"/>
          <w:szCs w:val="20"/>
        </w:rPr>
        <w:t>financovania</w:t>
      </w:r>
      <w:r>
        <w:rPr>
          <w:rFonts w:ascii="Times New Roman" w:hAnsi="Times New Roman" w:cs="Times New Roman"/>
          <w:sz w:val="20"/>
          <w:szCs w:val="20"/>
        </w:rPr>
        <w:t xml:space="preserve"> do troch pracovných dní odo dňa doručenia</w:t>
      </w:r>
      <w:r w:rsidRPr="00C87095">
        <w:rPr>
          <w:rFonts w:ascii="Times New Roman" w:hAnsi="Times New Roman" w:cs="Times New Roman"/>
          <w:sz w:val="20"/>
          <w:szCs w:val="20"/>
        </w:rPr>
        <w:t>.</w:t>
      </w:r>
    </w:p>
    <w:p w:rsidR="000D6396" w:rsidRPr="00C87095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095">
        <w:rPr>
          <w:rFonts w:ascii="Times New Roman" w:hAnsi="Times New Roman" w:cs="Times New Roman"/>
          <w:sz w:val="20"/>
          <w:szCs w:val="20"/>
        </w:rPr>
        <w:t xml:space="preserve">Časť b) vypĺňa zamestnanec sekcie vnútornej správy zodpovedný za verejné obstarávanie a časť </w:t>
      </w:r>
      <w:proofErr w:type="spellStart"/>
      <w:r w:rsidRPr="00C87095">
        <w:rPr>
          <w:rFonts w:ascii="Times New Roman" w:hAnsi="Times New Roman" w:cs="Times New Roman"/>
          <w:sz w:val="20"/>
          <w:szCs w:val="20"/>
        </w:rPr>
        <w:t>bb</w:t>
      </w:r>
      <w:proofErr w:type="spellEnd"/>
      <w:r w:rsidRPr="00C87095">
        <w:rPr>
          <w:rFonts w:ascii="Times New Roman" w:hAnsi="Times New Roman" w:cs="Times New Roman"/>
          <w:sz w:val="20"/>
          <w:szCs w:val="20"/>
        </w:rPr>
        <w:t>) vedúci zamestnanec sekcie vnútornej správy</w:t>
      </w:r>
      <w:r>
        <w:rPr>
          <w:rFonts w:ascii="Times New Roman" w:hAnsi="Times New Roman" w:cs="Times New Roman"/>
          <w:sz w:val="20"/>
          <w:szCs w:val="20"/>
        </w:rPr>
        <w:t xml:space="preserve"> do dvoch pracovných dní odo dňa doručenia</w:t>
      </w:r>
      <w:r w:rsidRPr="00C87095">
        <w:rPr>
          <w:rFonts w:ascii="Times New Roman" w:hAnsi="Times New Roman" w:cs="Times New Roman"/>
          <w:sz w:val="20"/>
          <w:szCs w:val="20"/>
        </w:rPr>
        <w:t>.</w:t>
      </w:r>
    </w:p>
    <w:p w:rsidR="000D6396" w:rsidRPr="00C87095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095">
        <w:rPr>
          <w:rFonts w:ascii="Times New Roman" w:hAnsi="Times New Roman" w:cs="Times New Roman"/>
          <w:sz w:val="20"/>
          <w:szCs w:val="20"/>
        </w:rPr>
        <w:t>Časť c) vypĺňa zamestnanec odboru právnych služieb a časť cc)vedúci zamestnanec odboru právnych služieb</w:t>
      </w:r>
      <w:r>
        <w:rPr>
          <w:rFonts w:ascii="Times New Roman" w:hAnsi="Times New Roman" w:cs="Times New Roman"/>
          <w:sz w:val="20"/>
          <w:szCs w:val="20"/>
        </w:rPr>
        <w:t xml:space="preserve"> do dvoch pracovných dní odo dňa doručenia</w:t>
      </w:r>
      <w:r w:rsidRPr="00C87095">
        <w:rPr>
          <w:rFonts w:ascii="Times New Roman" w:hAnsi="Times New Roman" w:cs="Times New Roman"/>
          <w:sz w:val="20"/>
          <w:szCs w:val="20"/>
        </w:rPr>
        <w:t>.</w:t>
      </w:r>
    </w:p>
    <w:p w:rsidR="000D6396" w:rsidRPr="00C87095" w:rsidRDefault="000D6396" w:rsidP="000D63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7095">
        <w:rPr>
          <w:rFonts w:ascii="Times New Roman" w:hAnsi="Times New Roman" w:cs="Times New Roman"/>
          <w:sz w:val="20"/>
          <w:szCs w:val="20"/>
        </w:rPr>
        <w:t>Ostatné časti vypĺňa zamestnanec gestora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F402E" w:rsidRDefault="000D6396" w:rsidP="000D6396">
      <w:pPr>
        <w:autoSpaceDE w:val="0"/>
        <w:autoSpaceDN w:val="0"/>
        <w:adjustRightInd w:val="0"/>
        <w:spacing w:after="0" w:line="240" w:lineRule="auto"/>
        <w:jc w:val="both"/>
      </w:pPr>
      <w:r w:rsidRPr="00C87095">
        <w:rPr>
          <w:rFonts w:ascii="Times New Roman" w:hAnsi="Times New Roman" w:cs="Times New Roman"/>
          <w:sz w:val="20"/>
          <w:szCs w:val="20"/>
        </w:rPr>
        <w:t xml:space="preserve">Každá finančná operácia alebo jej časť musí byť posudzovaná osobitne a body a) až h) sa vypĺňajú len ak </w:t>
      </w:r>
      <w:r>
        <w:rPr>
          <w:rFonts w:ascii="Times New Roman" w:hAnsi="Times New Roman" w:cs="Times New Roman"/>
          <w:sz w:val="20"/>
          <w:szCs w:val="20"/>
        </w:rPr>
        <w:t>s danou finančnou operáciou alebo jej časťou súvisia, t. j. ak sa finančná operácia alebo jej časť netýka niektorých z bodov a) až h), tak údaje v nich sa nevyplnia.</w:t>
      </w:r>
    </w:p>
    <w:sectPr w:rsidR="00DF402E" w:rsidSect="000D63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92D" w:rsidRDefault="007E792D" w:rsidP="000D6396">
      <w:pPr>
        <w:spacing w:after="0" w:line="240" w:lineRule="auto"/>
      </w:pPr>
      <w:r>
        <w:separator/>
      </w:r>
    </w:p>
  </w:endnote>
  <w:endnote w:type="continuationSeparator" w:id="0">
    <w:p w:rsidR="007E792D" w:rsidRDefault="007E792D" w:rsidP="000D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EF7" w:rsidRDefault="00085EF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9320876"/>
      <w:docPartObj>
        <w:docPartGallery w:val="Page Numbers (Bottom of Page)"/>
        <w:docPartUnique/>
      </w:docPartObj>
    </w:sdtPr>
    <w:sdtEndPr/>
    <w:sdtContent>
      <w:p w:rsidR="000D6396" w:rsidRDefault="000D639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7FA">
          <w:rPr>
            <w:noProof/>
          </w:rPr>
          <w:t>2</w:t>
        </w:r>
        <w:r>
          <w:fldChar w:fldCharType="end"/>
        </w:r>
      </w:p>
    </w:sdtContent>
  </w:sdt>
  <w:p w:rsidR="000D6396" w:rsidRDefault="000D639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EF7" w:rsidRDefault="00085EF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92D" w:rsidRDefault="007E792D" w:rsidP="000D6396">
      <w:pPr>
        <w:spacing w:after="0" w:line="240" w:lineRule="auto"/>
      </w:pPr>
      <w:r>
        <w:separator/>
      </w:r>
    </w:p>
  </w:footnote>
  <w:footnote w:type="continuationSeparator" w:id="0">
    <w:p w:rsidR="007E792D" w:rsidRDefault="007E792D" w:rsidP="000D6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EF7" w:rsidRDefault="00085EF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EF7" w:rsidRDefault="00085EF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EF7" w:rsidRDefault="00085EF7" w:rsidP="00085EF7">
    <w:pPr>
      <w:pStyle w:val="Hlavika"/>
    </w:pPr>
    <w:r>
      <w:rPr>
        <w:noProof/>
        <w:lang w:eastAsia="sk-SK"/>
      </w:rPr>
      <w:drawing>
        <wp:inline distT="0" distB="0" distL="0" distR="0" wp14:anchorId="25D236C9" wp14:editId="0C8C96B6">
          <wp:extent cx="5697607" cy="543464"/>
          <wp:effectExtent l="0" t="0" r="0" b="952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6757" cy="571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85EF7" w:rsidRDefault="00085EF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96"/>
    <w:rsid w:val="00085EF7"/>
    <w:rsid w:val="000D6396"/>
    <w:rsid w:val="00197828"/>
    <w:rsid w:val="007967FA"/>
    <w:rsid w:val="007E792D"/>
    <w:rsid w:val="007F240C"/>
    <w:rsid w:val="009C4B88"/>
    <w:rsid w:val="00BE7A06"/>
    <w:rsid w:val="00DF29D2"/>
    <w:rsid w:val="00DF402E"/>
    <w:rsid w:val="00EA3E13"/>
    <w:rsid w:val="00F9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B5172-1735-4ABE-B933-FBE1F9320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639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D6396"/>
    <w:pPr>
      <w:ind w:left="720"/>
      <w:contextualSpacing/>
    </w:pPr>
  </w:style>
  <w:style w:type="table" w:styleId="Mriekatabuky">
    <w:name w:val="Table Grid"/>
    <w:basedOn w:val="Normlnatabuka"/>
    <w:uiPriority w:val="59"/>
    <w:rsid w:val="000D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D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D6396"/>
  </w:style>
  <w:style w:type="paragraph" w:styleId="Pta">
    <w:name w:val="footer"/>
    <w:basedOn w:val="Normlny"/>
    <w:link w:val="PtaChar"/>
    <w:uiPriority w:val="99"/>
    <w:unhideWhenUsed/>
    <w:rsid w:val="000D6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D6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Zaťková, Denisa</dc:creator>
  <cp:lastModifiedBy>Poskytovateľ</cp:lastModifiedBy>
  <cp:revision>4</cp:revision>
  <dcterms:created xsi:type="dcterms:W3CDTF">2017-12-19T11:53:00Z</dcterms:created>
  <dcterms:modified xsi:type="dcterms:W3CDTF">2018-02-13T14:41:00Z</dcterms:modified>
</cp:coreProperties>
</file>